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1F2F" w14:textId="06444827" w:rsidR="00484422" w:rsidRDefault="00C07F6C" w:rsidP="005D2C0F">
      <w:pPr>
        <w:spacing w:after="0" w:line="240" w:lineRule="auto"/>
        <w:ind w:left="-450" w:right="128" w:firstLine="0"/>
      </w:pPr>
      <w:r>
        <w:rPr>
          <w:sz w:val="26"/>
        </w:rPr>
        <w:t xml:space="preserve">         UBND XÃ DÂN HÒA </w:t>
      </w:r>
      <w:r>
        <w:rPr>
          <w:sz w:val="26"/>
        </w:rPr>
        <w:tab/>
      </w:r>
      <w:r>
        <w:rPr>
          <w:b/>
          <w:sz w:val="26"/>
        </w:rPr>
        <w:t xml:space="preserve">                  CỘNG HÒA XÃ HỘI CHỦ NGHĨA VIỆT NAM </w:t>
      </w:r>
    </w:p>
    <w:p w14:paraId="6F2A097D" w14:textId="7772B59C" w:rsidR="00484422" w:rsidRDefault="003E0D79" w:rsidP="005D2C0F">
      <w:pPr>
        <w:tabs>
          <w:tab w:val="center" w:pos="7147"/>
        </w:tabs>
        <w:spacing w:after="0" w:line="240" w:lineRule="auto"/>
        <w:ind w:left="-540" w:right="0" w:firstLine="0"/>
      </w:pPr>
      <w:r>
        <w:rPr>
          <w:b/>
          <w:sz w:val="26"/>
        </w:rPr>
        <w:t xml:space="preserve">TRƯỜNG MẦM NON DÂN HÒA </w:t>
      </w:r>
      <w:r>
        <w:rPr>
          <w:b/>
          <w:sz w:val="26"/>
        </w:rPr>
        <w:tab/>
      </w:r>
      <w:proofErr w:type="spellStart"/>
      <w:r>
        <w:rPr>
          <w:b/>
        </w:rPr>
        <w:t>Đ</w:t>
      </w:r>
      <w:r>
        <w:rPr>
          <w:b/>
          <w:u w:val="single" w:color="000000"/>
        </w:rPr>
        <w:t>ộc</w:t>
      </w:r>
      <w:proofErr w:type="spellEnd"/>
      <w:r>
        <w:rPr>
          <w:b/>
          <w:u w:val="single" w:color="000000"/>
        </w:rPr>
        <w:t xml:space="preserve"> </w:t>
      </w:r>
      <w:proofErr w:type="spellStart"/>
      <w:r>
        <w:rPr>
          <w:b/>
          <w:u w:val="single" w:color="000000"/>
        </w:rPr>
        <w:t>lập</w:t>
      </w:r>
      <w:proofErr w:type="spellEnd"/>
      <w:r>
        <w:rPr>
          <w:b/>
          <w:u w:val="single" w:color="000000"/>
        </w:rPr>
        <w:t xml:space="preserve"> - </w:t>
      </w:r>
      <w:proofErr w:type="spellStart"/>
      <w:r>
        <w:rPr>
          <w:b/>
          <w:u w:val="single" w:color="000000"/>
        </w:rPr>
        <w:t>Tự</w:t>
      </w:r>
      <w:proofErr w:type="spellEnd"/>
      <w:r>
        <w:rPr>
          <w:b/>
          <w:u w:val="single" w:color="000000"/>
        </w:rPr>
        <w:t xml:space="preserve"> do - </w:t>
      </w:r>
      <w:proofErr w:type="spellStart"/>
      <w:r>
        <w:rPr>
          <w:b/>
          <w:u w:val="single" w:color="000000"/>
        </w:rPr>
        <w:t>Hạnh</w:t>
      </w:r>
      <w:proofErr w:type="spellEnd"/>
      <w:r>
        <w:rPr>
          <w:b/>
          <w:u w:val="single" w:color="000000"/>
        </w:rPr>
        <w:t xml:space="preserve"> </w:t>
      </w:r>
      <w:proofErr w:type="spellStart"/>
      <w:r>
        <w:rPr>
          <w:b/>
          <w:u w:val="single" w:color="000000"/>
        </w:rPr>
        <w:t>phú</w:t>
      </w:r>
      <w:r>
        <w:rPr>
          <w:b/>
        </w:rPr>
        <w:t>c</w:t>
      </w:r>
      <w:proofErr w:type="spellEnd"/>
      <w:r>
        <w:rPr>
          <w:b/>
        </w:rPr>
        <w:t xml:space="preserve"> </w:t>
      </w:r>
    </w:p>
    <w:p w14:paraId="40791965" w14:textId="6C452A48" w:rsidR="00C07F6C" w:rsidRDefault="00C07F6C" w:rsidP="005D2C0F">
      <w:pPr>
        <w:tabs>
          <w:tab w:val="center" w:pos="1725"/>
          <w:tab w:val="center" w:pos="7025"/>
        </w:tabs>
        <w:spacing w:after="0" w:line="240" w:lineRule="auto"/>
        <w:ind w:left="0" w:right="0" w:firstLine="0"/>
        <w:rPr>
          <w:rFonts w:ascii="Calibri" w:eastAsia="Calibri" w:hAnsi="Calibri" w:cs="Calibri"/>
          <w:sz w:val="22"/>
        </w:rPr>
      </w:pPr>
      <w:r>
        <w:rPr>
          <w:b/>
          <w:bCs/>
          <w:noProof/>
          <w:szCs w:val="28"/>
        </w:rPr>
        <mc:AlternateContent>
          <mc:Choice Requires="wps">
            <w:drawing>
              <wp:anchor distT="0" distB="0" distL="114300" distR="114300" simplePos="0" relativeHeight="251661312" behindDoc="0" locked="0" layoutInCell="1" allowOverlap="1" wp14:anchorId="5A38A870" wp14:editId="50D56ABA">
                <wp:simplePos x="0" y="0"/>
                <wp:positionH relativeFrom="column">
                  <wp:posOffset>99341</wp:posOffset>
                </wp:positionH>
                <wp:positionV relativeFrom="paragraph">
                  <wp:posOffset>42738</wp:posOffset>
                </wp:positionV>
                <wp:extent cx="1543050" cy="0"/>
                <wp:effectExtent l="12065" t="13335" r="6985" b="5715"/>
                <wp:wrapNone/>
                <wp:docPr id="669329422" name="Straight Arrow Connector 669329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92085" id="_x0000_t32" coordsize="21600,21600" o:spt="32" o:oned="t" path="m,l21600,21600e" filled="f">
                <v:path arrowok="t" fillok="f" o:connecttype="none"/>
                <o:lock v:ext="edit" shapetype="t"/>
              </v:shapetype>
              <v:shape id="Straight Arrow Connector 669329422" o:spid="_x0000_s1026" type="#_x0000_t32" style="position:absolute;margin-left:7.8pt;margin-top:3.35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"/>
            </w:pict>
          </mc:Fallback>
        </mc:AlternateContent>
      </w:r>
      <w:r>
        <w:rPr>
          <w:rFonts w:ascii="Calibri" w:eastAsia="Calibri" w:hAnsi="Calibri" w:cs="Calibri"/>
          <w:sz w:val="22"/>
        </w:rPr>
        <w:tab/>
      </w:r>
    </w:p>
    <w:p w14:paraId="3ABB0230" w14:textId="620E1761" w:rsidR="00484422" w:rsidRPr="009D5218" w:rsidRDefault="00000000" w:rsidP="005D2C0F">
      <w:pPr>
        <w:tabs>
          <w:tab w:val="center" w:pos="1725"/>
          <w:tab w:val="center" w:pos="7025"/>
        </w:tabs>
        <w:spacing w:after="0" w:line="240" w:lineRule="auto"/>
        <w:ind w:left="0" w:right="0" w:firstLine="0"/>
        <w:rPr>
          <w:szCs w:val="28"/>
        </w:rPr>
      </w:pPr>
      <w:proofErr w:type="spellStart"/>
      <w:r w:rsidRPr="009D5218">
        <w:rPr>
          <w:szCs w:val="28"/>
        </w:rPr>
        <w:t>Số</w:t>
      </w:r>
      <w:proofErr w:type="spellEnd"/>
      <w:r w:rsidRPr="009D5218">
        <w:rPr>
          <w:szCs w:val="28"/>
        </w:rPr>
        <w:t xml:space="preserve">:   </w:t>
      </w:r>
      <w:r w:rsidR="0006003F">
        <w:rPr>
          <w:szCs w:val="28"/>
        </w:rPr>
        <w:t xml:space="preserve">  </w:t>
      </w:r>
      <w:r w:rsidRPr="009D5218">
        <w:rPr>
          <w:szCs w:val="28"/>
        </w:rPr>
        <w:t xml:space="preserve">   /KH-</w:t>
      </w:r>
      <w:r w:rsidR="003E0D79" w:rsidRPr="009D5218">
        <w:rPr>
          <w:szCs w:val="28"/>
        </w:rPr>
        <w:t>MNDH</w:t>
      </w:r>
      <w:r w:rsidRPr="009D5218">
        <w:rPr>
          <w:szCs w:val="28"/>
        </w:rPr>
        <w:t xml:space="preserve"> </w:t>
      </w:r>
      <w:r w:rsidRPr="009D5218">
        <w:rPr>
          <w:szCs w:val="28"/>
        </w:rPr>
        <w:tab/>
      </w:r>
      <w:proofErr w:type="spellStart"/>
      <w:r w:rsidRPr="009D5218">
        <w:rPr>
          <w:i/>
          <w:szCs w:val="28"/>
        </w:rPr>
        <w:t>Dân</w:t>
      </w:r>
      <w:proofErr w:type="spellEnd"/>
      <w:r w:rsidRPr="009D5218">
        <w:rPr>
          <w:i/>
          <w:szCs w:val="28"/>
        </w:rPr>
        <w:t xml:space="preserve"> Hòa, </w:t>
      </w:r>
      <w:proofErr w:type="spellStart"/>
      <w:proofErr w:type="gramStart"/>
      <w:r w:rsidRPr="009D5218">
        <w:rPr>
          <w:i/>
          <w:szCs w:val="28"/>
        </w:rPr>
        <w:t>ngày</w:t>
      </w:r>
      <w:proofErr w:type="spellEnd"/>
      <w:r w:rsidRPr="009D5218">
        <w:rPr>
          <w:i/>
          <w:szCs w:val="28"/>
        </w:rPr>
        <w:t xml:space="preserve">  </w:t>
      </w:r>
      <w:r w:rsidR="00AE40AE">
        <w:rPr>
          <w:i/>
          <w:szCs w:val="28"/>
        </w:rPr>
        <w:t>7</w:t>
      </w:r>
      <w:proofErr w:type="gramEnd"/>
      <w:r w:rsidRPr="009D5218">
        <w:rPr>
          <w:i/>
          <w:szCs w:val="28"/>
        </w:rPr>
        <w:t xml:space="preserve">  </w:t>
      </w:r>
      <w:proofErr w:type="spellStart"/>
      <w:r w:rsidRPr="009D5218">
        <w:rPr>
          <w:i/>
          <w:szCs w:val="28"/>
        </w:rPr>
        <w:t>tháng</w:t>
      </w:r>
      <w:proofErr w:type="spellEnd"/>
      <w:r w:rsidRPr="009D5218">
        <w:rPr>
          <w:i/>
          <w:szCs w:val="28"/>
        </w:rPr>
        <w:t xml:space="preserve"> 10 </w:t>
      </w:r>
      <w:proofErr w:type="spellStart"/>
      <w:r w:rsidRPr="009D5218">
        <w:rPr>
          <w:i/>
          <w:szCs w:val="28"/>
        </w:rPr>
        <w:t>năm</w:t>
      </w:r>
      <w:proofErr w:type="spellEnd"/>
      <w:r w:rsidRPr="009D5218">
        <w:rPr>
          <w:i/>
          <w:szCs w:val="28"/>
        </w:rPr>
        <w:t xml:space="preserve"> 2025 </w:t>
      </w:r>
    </w:p>
    <w:p w14:paraId="334FB5FE" w14:textId="4B81F461" w:rsidR="00484422" w:rsidRDefault="00000000" w:rsidP="005D2C0F">
      <w:pPr>
        <w:spacing w:after="0" w:line="240" w:lineRule="auto"/>
        <w:ind w:left="1843" w:right="0" w:firstLine="0"/>
      </w:pPr>
      <w:r>
        <w:rPr>
          <w:b/>
          <w:sz w:val="26"/>
        </w:rPr>
        <w:t xml:space="preserve"> </w:t>
      </w:r>
    </w:p>
    <w:p w14:paraId="1405A0DA" w14:textId="5BD87189" w:rsidR="00484422" w:rsidRDefault="00000000" w:rsidP="005D2C0F">
      <w:pPr>
        <w:spacing w:after="0" w:line="240" w:lineRule="auto"/>
        <w:ind w:left="0" w:right="107" w:firstLine="0"/>
      </w:pPr>
      <w:r>
        <w:rPr>
          <w:b/>
        </w:rPr>
        <w:t xml:space="preserve"> </w:t>
      </w:r>
    </w:p>
    <w:p w14:paraId="36F87AED" w14:textId="152831B4" w:rsidR="00484422" w:rsidRDefault="009D5218" w:rsidP="005D2C0F">
      <w:pPr>
        <w:spacing w:after="0" w:line="240" w:lineRule="auto"/>
        <w:ind w:left="0" w:right="192" w:firstLine="0"/>
        <w:jc w:val="center"/>
      </w:pPr>
      <w:r>
        <w:rPr>
          <w:b/>
        </w:rPr>
        <w:t>KẾ HOẠCH</w:t>
      </w:r>
    </w:p>
    <w:p w14:paraId="3AEC5AD8" w14:textId="1865EE48" w:rsidR="00C07F6C" w:rsidRDefault="00C07F6C" w:rsidP="005D2C0F">
      <w:pPr>
        <w:pStyle w:val="Heading1"/>
        <w:spacing w:after="0" w:line="240" w:lineRule="auto"/>
        <w:ind w:left="3658" w:right="549" w:hanging="2667"/>
        <w:jc w:val="center"/>
      </w:pPr>
      <w:proofErr w:type="spellStart"/>
      <w:r>
        <w:t>Thực</w:t>
      </w:r>
      <w:proofErr w:type="spellEnd"/>
      <w:r>
        <w:t xml:space="preserve"> </w:t>
      </w:r>
      <w:proofErr w:type="spellStart"/>
      <w:r>
        <w:t>hiện</w:t>
      </w:r>
      <w:proofErr w:type="spellEnd"/>
      <w:r>
        <w:t xml:space="preserve"> Công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Trường </w:t>
      </w:r>
      <w:proofErr w:type="spellStart"/>
      <w:r>
        <w:t>mầm</w:t>
      </w:r>
      <w:proofErr w:type="spellEnd"/>
      <w:r>
        <w:t xml:space="preserve"> non </w:t>
      </w:r>
      <w:proofErr w:type="spellStart"/>
      <w:r>
        <w:t>Dân</w:t>
      </w:r>
      <w:proofErr w:type="spellEnd"/>
      <w:r>
        <w:t xml:space="preserve"> Hòa</w:t>
      </w:r>
    </w:p>
    <w:p w14:paraId="7590A49F" w14:textId="712221E3" w:rsidR="00484422" w:rsidRDefault="00C07F6C" w:rsidP="005D2C0F">
      <w:pPr>
        <w:pStyle w:val="Heading1"/>
        <w:spacing w:after="0" w:line="240" w:lineRule="auto"/>
        <w:ind w:left="3658" w:right="549" w:hanging="2667"/>
        <w:jc w:val="center"/>
      </w:pPr>
      <w:proofErr w:type="spellStart"/>
      <w:r>
        <w:t>Năm</w:t>
      </w:r>
      <w:proofErr w:type="spellEnd"/>
      <w:r>
        <w:t xml:space="preserve"> </w:t>
      </w:r>
      <w:proofErr w:type="spellStart"/>
      <w:r>
        <w:t>học</w:t>
      </w:r>
      <w:proofErr w:type="spellEnd"/>
      <w:r>
        <w:t xml:space="preserve"> 2025-2026</w:t>
      </w:r>
    </w:p>
    <w:p w14:paraId="49084F63" w14:textId="073310EC" w:rsidR="00484422" w:rsidRDefault="009D5218" w:rsidP="005D2C0F">
      <w:pPr>
        <w:spacing w:after="233" w:line="259" w:lineRule="auto"/>
        <w:ind w:left="0" w:right="311" w:firstLine="0"/>
      </w:pPr>
      <w:r>
        <w:rPr>
          <w:b/>
          <w:noProof/>
          <w:sz w:val="24"/>
        </w:rPr>
        <mc:AlternateContent>
          <mc:Choice Requires="wps">
            <w:drawing>
              <wp:anchor distT="0" distB="0" distL="114300" distR="114300" simplePos="0" relativeHeight="251663360" behindDoc="0" locked="0" layoutInCell="1" allowOverlap="1" wp14:anchorId="4D1CDAD7" wp14:editId="49DE77D6">
                <wp:simplePos x="0" y="0"/>
                <wp:positionH relativeFrom="column">
                  <wp:posOffset>2601746</wp:posOffset>
                </wp:positionH>
                <wp:positionV relativeFrom="paragraph">
                  <wp:posOffset>46766</wp:posOffset>
                </wp:positionV>
                <wp:extent cx="1158240" cy="0"/>
                <wp:effectExtent l="9525" t="6985" r="1333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8F58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5pt,3.7pt" to="296.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"/>
            </w:pict>
          </mc:Fallback>
        </mc:AlternateContent>
      </w:r>
    </w:p>
    <w:p w14:paraId="5EDA6AE5" w14:textId="77777777" w:rsidR="00484422" w:rsidRDefault="00000000" w:rsidP="005D2C0F">
      <w:pPr>
        <w:spacing w:after="112"/>
        <w:ind w:left="345" w:right="527"/>
      </w:pPr>
      <w:proofErr w:type="spellStart"/>
      <w:r>
        <w:t>Căn</w:t>
      </w:r>
      <w:proofErr w:type="spellEnd"/>
      <w:r>
        <w:t xml:space="preserve"> </w:t>
      </w:r>
      <w:proofErr w:type="spellStart"/>
      <w:r>
        <w:t>cứ</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55/2011/NĐ-CP </w:t>
      </w:r>
      <w:proofErr w:type="spellStart"/>
      <w:r>
        <w:t>ngày</w:t>
      </w:r>
      <w:proofErr w:type="spellEnd"/>
      <w:r>
        <w:t xml:space="preserve"> 04/7/2011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và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bộ</w:t>
      </w:r>
      <w:proofErr w:type="spellEnd"/>
      <w:r>
        <w:t xml:space="preserve"> </w:t>
      </w:r>
      <w:proofErr w:type="spellStart"/>
      <w:r>
        <w:t>máy</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56/2024/NĐ-CP </w:t>
      </w:r>
      <w:proofErr w:type="spellStart"/>
      <w:r>
        <w:t>ngày</w:t>
      </w:r>
      <w:proofErr w:type="spellEnd"/>
      <w:r>
        <w:t xml:space="preserve"> 18/5/2024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55/2011/NĐ-CP; </w:t>
      </w:r>
      <w:proofErr w:type="spellStart"/>
      <w:r>
        <w:t>Chương</w:t>
      </w:r>
      <w:proofErr w:type="spellEnd"/>
      <w:r>
        <w:t xml:space="preserve"> </w:t>
      </w:r>
      <w:proofErr w:type="spellStart"/>
      <w:r>
        <w:t>trình</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số</w:t>
      </w:r>
      <w:proofErr w:type="spellEnd"/>
      <w:r>
        <w:t xml:space="preserve"> 07/</w:t>
      </w:r>
      <w:proofErr w:type="spellStart"/>
      <w:r>
        <w:t>CTr</w:t>
      </w:r>
      <w:proofErr w:type="spellEnd"/>
      <w:r>
        <w:t xml:space="preserve">-UBND </w:t>
      </w:r>
      <w:proofErr w:type="spellStart"/>
      <w:r>
        <w:t>ngày</w:t>
      </w:r>
      <w:proofErr w:type="spellEnd"/>
      <w:r>
        <w:t xml:space="preserve"> 17/7/2025 </w:t>
      </w:r>
      <w:proofErr w:type="spellStart"/>
      <w:r>
        <w:t>của</w:t>
      </w:r>
      <w:proofErr w:type="spellEnd"/>
      <w:r>
        <w:t xml:space="preserve"> UBND Thành </w:t>
      </w:r>
      <w:proofErr w:type="spellStart"/>
      <w:r>
        <w:t>phố</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số</w:t>
      </w:r>
      <w:proofErr w:type="spellEnd"/>
      <w:r>
        <w:t xml:space="preserve"> 66-NQ/TW </w:t>
      </w:r>
      <w:proofErr w:type="spellStart"/>
      <w:r>
        <w:t>ngày</w:t>
      </w:r>
      <w:proofErr w:type="spellEnd"/>
      <w:r>
        <w:t xml:space="preserve"> 30/4/2025 </w:t>
      </w:r>
      <w:proofErr w:type="spellStart"/>
      <w:r>
        <w:t>của</w:t>
      </w:r>
      <w:proofErr w:type="spellEnd"/>
      <w:r>
        <w:t xml:space="preserve"> </w:t>
      </w:r>
      <w:proofErr w:type="spellStart"/>
      <w:r>
        <w:t>Bộ</w:t>
      </w:r>
      <w:proofErr w:type="spellEnd"/>
      <w:r>
        <w:t xml:space="preserve"> </w:t>
      </w:r>
      <w:proofErr w:type="spellStart"/>
      <w:r>
        <w:t>Chính</w:t>
      </w:r>
      <w:proofErr w:type="spellEnd"/>
      <w:r>
        <w:t xml:space="preserve"> </w:t>
      </w:r>
      <w:proofErr w:type="spellStart"/>
      <w:r>
        <w:t>trị</w:t>
      </w:r>
      <w:proofErr w:type="spellEnd"/>
      <w:r>
        <w:t xml:space="preserve"> </w:t>
      </w:r>
      <w:proofErr w:type="spellStart"/>
      <w:r>
        <w:t>về</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công</w:t>
      </w:r>
      <w:proofErr w:type="spellEnd"/>
      <w:r>
        <w:t xml:space="preserve"> </w:t>
      </w:r>
      <w:proofErr w:type="spellStart"/>
      <w:r>
        <w:t>tác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và</w:t>
      </w:r>
      <w:proofErr w:type="spellEnd"/>
      <w:r>
        <w:t xml:space="preserve"> </w:t>
      </w:r>
      <w:proofErr w:type="spellStart"/>
      <w:r>
        <w:t>thi</w:t>
      </w:r>
      <w:proofErr w:type="spellEnd"/>
      <w:r>
        <w:t xml:space="preserve"> </w:t>
      </w:r>
      <w:proofErr w:type="spellStart"/>
      <w:r>
        <w:t>hành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đất</w:t>
      </w:r>
      <w:proofErr w:type="spellEnd"/>
      <w:r>
        <w:t xml:space="preserve"> </w:t>
      </w:r>
      <w:proofErr w:type="spellStart"/>
      <w:r>
        <w:t>nước</w:t>
      </w:r>
      <w:proofErr w:type="spellEnd"/>
      <w:r>
        <w:t xml:space="preserve"> </w:t>
      </w:r>
      <w:proofErr w:type="spellStart"/>
      <w:r>
        <w:t>trong</w:t>
      </w:r>
      <w:proofErr w:type="spellEnd"/>
      <w:r>
        <w:t xml:space="preserve"> </w:t>
      </w:r>
      <w:proofErr w:type="spellStart"/>
      <w:r>
        <w:t>kỷ</w:t>
      </w:r>
      <w:proofErr w:type="spellEnd"/>
      <w:r>
        <w:t xml:space="preserve"> </w:t>
      </w:r>
      <w:proofErr w:type="spellStart"/>
      <w:r>
        <w:t>nguyên</w:t>
      </w:r>
      <w:proofErr w:type="spellEnd"/>
      <w:r>
        <w:t xml:space="preserve"> </w:t>
      </w:r>
      <w:proofErr w:type="spellStart"/>
      <w:r>
        <w:t>mới</w:t>
      </w:r>
      <w:proofErr w:type="spellEnd"/>
      <w:r>
        <w:t xml:space="preserve">; Công </w:t>
      </w:r>
      <w:proofErr w:type="spellStart"/>
      <w:r>
        <w:t>văn</w:t>
      </w:r>
      <w:proofErr w:type="spellEnd"/>
      <w:r>
        <w:t xml:space="preserve"> </w:t>
      </w:r>
      <w:proofErr w:type="spellStart"/>
      <w:r>
        <w:t>số</w:t>
      </w:r>
      <w:proofErr w:type="spellEnd"/>
      <w:r>
        <w:t xml:space="preserve"> 4725/BGDĐT-PC </w:t>
      </w:r>
      <w:proofErr w:type="spellStart"/>
      <w:r>
        <w:t>ngày</w:t>
      </w:r>
      <w:proofErr w:type="spellEnd"/>
      <w:r>
        <w:t xml:space="preserve"> 13/8/2025 </w:t>
      </w:r>
      <w:proofErr w:type="spellStart"/>
      <w:r>
        <w:t>của</w:t>
      </w:r>
      <w:proofErr w:type="spellEnd"/>
      <w:r>
        <w:t xml:space="preserve"> </w:t>
      </w:r>
      <w:proofErr w:type="spellStart"/>
      <w:r>
        <w:t>Bộ</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năm</w:t>
      </w:r>
      <w:proofErr w:type="spellEnd"/>
      <w:r>
        <w:t xml:space="preserve"> </w:t>
      </w:r>
      <w:proofErr w:type="spellStart"/>
      <w:r>
        <w:t>học</w:t>
      </w:r>
      <w:proofErr w:type="spellEnd"/>
      <w:r>
        <w:t xml:space="preserve"> 2025-2026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
    <w:p w14:paraId="5273DAC3" w14:textId="5CAC2D5E" w:rsidR="003E0D79" w:rsidRDefault="00000000" w:rsidP="005D2C0F">
      <w:pPr>
        <w:spacing w:after="88"/>
        <w:ind w:left="345" w:right="527"/>
      </w:pPr>
      <w:proofErr w:type="spellStart"/>
      <w:r>
        <w:t>Thực</w:t>
      </w:r>
      <w:proofErr w:type="spellEnd"/>
      <w:r>
        <w:t xml:space="preserve"> </w:t>
      </w:r>
      <w:proofErr w:type="spellStart"/>
      <w:r>
        <w:t>hiện</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số</w:t>
      </w:r>
      <w:proofErr w:type="spellEnd"/>
      <w:r>
        <w:t xml:space="preserve"> 3877/KH-SGDĐT </w:t>
      </w:r>
      <w:proofErr w:type="spellStart"/>
      <w:r>
        <w:t>ngày</w:t>
      </w:r>
      <w:proofErr w:type="spellEnd"/>
      <w:r>
        <w:t xml:space="preserve"> 23/9/2025 </w:t>
      </w:r>
      <w:proofErr w:type="spellStart"/>
      <w:r>
        <w:t>của</w:t>
      </w:r>
      <w:proofErr w:type="spellEnd"/>
      <w:r>
        <w:t xml:space="preserve"> </w:t>
      </w:r>
      <w:proofErr w:type="spellStart"/>
      <w:r>
        <w:t>Sở</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về</w:t>
      </w:r>
      <w:proofErr w:type="spellEnd"/>
      <w:r>
        <w:t xml:space="preserve"> Công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năm</w:t>
      </w:r>
      <w:proofErr w:type="spellEnd"/>
      <w:r>
        <w:t xml:space="preserve"> </w:t>
      </w:r>
      <w:proofErr w:type="spellStart"/>
      <w:r>
        <w:t>học</w:t>
      </w:r>
      <w:proofErr w:type="spellEnd"/>
      <w:r>
        <w:t xml:space="preserve"> 2025 – 2026. </w:t>
      </w:r>
      <w:proofErr w:type="spellStart"/>
      <w:r w:rsidR="003E0D79">
        <w:t>Thực</w:t>
      </w:r>
      <w:proofErr w:type="spellEnd"/>
      <w:r w:rsidR="003E0D79">
        <w:t xml:space="preserve"> </w:t>
      </w:r>
      <w:proofErr w:type="spellStart"/>
      <w:r w:rsidR="003E0D79">
        <w:t>hiện</w:t>
      </w:r>
      <w:proofErr w:type="spellEnd"/>
      <w:r w:rsidR="003E0D79">
        <w:t xml:space="preserve"> </w:t>
      </w:r>
      <w:proofErr w:type="spellStart"/>
      <w:r w:rsidR="003E0D79">
        <w:t>Kế</w:t>
      </w:r>
      <w:proofErr w:type="spellEnd"/>
      <w:r w:rsidR="003E0D79">
        <w:t xml:space="preserve"> </w:t>
      </w:r>
      <w:proofErr w:type="spellStart"/>
      <w:r w:rsidR="003E0D79">
        <w:t>hoạch</w:t>
      </w:r>
      <w:proofErr w:type="spellEnd"/>
      <w:r w:rsidR="003E0D79">
        <w:t xml:space="preserve"> </w:t>
      </w:r>
      <w:proofErr w:type="spellStart"/>
      <w:r w:rsidR="003E0D79">
        <w:t>số</w:t>
      </w:r>
      <w:proofErr w:type="spellEnd"/>
      <w:r w:rsidR="003E0D79">
        <w:t xml:space="preserve"> 07/KH-VHXH-GDĐT </w:t>
      </w:r>
      <w:proofErr w:type="spellStart"/>
      <w:r w:rsidR="003E0D79">
        <w:t>ngày</w:t>
      </w:r>
      <w:proofErr w:type="spellEnd"/>
      <w:r w:rsidR="003E0D79">
        <w:t xml:space="preserve"> 6/10/2025 </w:t>
      </w:r>
      <w:proofErr w:type="spellStart"/>
      <w:r w:rsidR="003E0D79">
        <w:t>của</w:t>
      </w:r>
      <w:proofErr w:type="spellEnd"/>
      <w:r w:rsidR="003E0D79">
        <w:t xml:space="preserve"> </w:t>
      </w:r>
      <w:proofErr w:type="spellStart"/>
      <w:r w:rsidR="003E0D79">
        <w:t>Phòng</w:t>
      </w:r>
      <w:proofErr w:type="spellEnd"/>
      <w:r w:rsidR="003E0D79">
        <w:t xml:space="preserve"> </w:t>
      </w:r>
      <w:proofErr w:type="spellStart"/>
      <w:r w:rsidR="003E0D79">
        <w:t>văn</w:t>
      </w:r>
      <w:proofErr w:type="spellEnd"/>
      <w:r w:rsidR="003E0D79">
        <w:t xml:space="preserve"> </w:t>
      </w:r>
      <w:proofErr w:type="spellStart"/>
      <w:r w:rsidR="003E0D79">
        <w:t>hóa</w:t>
      </w:r>
      <w:proofErr w:type="spellEnd"/>
      <w:r w:rsidR="003E0D79">
        <w:t xml:space="preserve"> </w:t>
      </w:r>
      <w:proofErr w:type="spellStart"/>
      <w:r w:rsidR="003E0D79">
        <w:t>xã</w:t>
      </w:r>
      <w:proofErr w:type="spellEnd"/>
      <w:r w:rsidR="003E0D79">
        <w:t xml:space="preserve"> </w:t>
      </w:r>
      <w:proofErr w:type="spellStart"/>
      <w:r w:rsidR="003E0D79">
        <w:t>hội</w:t>
      </w:r>
      <w:proofErr w:type="spellEnd"/>
      <w:r w:rsidR="003E0D79">
        <w:t xml:space="preserve"> </w:t>
      </w:r>
      <w:proofErr w:type="spellStart"/>
      <w:r w:rsidR="003E0D79">
        <w:t>xã</w:t>
      </w:r>
      <w:proofErr w:type="spellEnd"/>
      <w:r w:rsidR="003E0D79">
        <w:t xml:space="preserve"> </w:t>
      </w:r>
      <w:proofErr w:type="spellStart"/>
      <w:r w:rsidR="003E0D79">
        <w:t>Dân</w:t>
      </w:r>
      <w:proofErr w:type="spellEnd"/>
      <w:r w:rsidR="003E0D79">
        <w:t xml:space="preserve"> Hòa </w:t>
      </w:r>
      <w:proofErr w:type="spellStart"/>
      <w:r w:rsidR="003E0D79">
        <w:t>Kế</w:t>
      </w:r>
      <w:proofErr w:type="spellEnd"/>
      <w:r w:rsidR="003E0D79">
        <w:t xml:space="preserve"> </w:t>
      </w:r>
      <w:proofErr w:type="spellStart"/>
      <w:r w:rsidR="003E0D79">
        <w:t>hoạch</w:t>
      </w:r>
      <w:proofErr w:type="spellEnd"/>
      <w:r w:rsidR="003E0D79">
        <w:t xml:space="preserve"> Công </w:t>
      </w:r>
      <w:proofErr w:type="spellStart"/>
      <w:r w:rsidR="003E0D79">
        <w:t>tác</w:t>
      </w:r>
      <w:proofErr w:type="spellEnd"/>
      <w:r w:rsidR="003E0D79">
        <w:t xml:space="preserve"> </w:t>
      </w:r>
      <w:proofErr w:type="spellStart"/>
      <w:r w:rsidR="003E0D79">
        <w:t>pháp</w:t>
      </w:r>
      <w:proofErr w:type="spellEnd"/>
      <w:r w:rsidR="003E0D79">
        <w:t xml:space="preserve"> </w:t>
      </w:r>
      <w:proofErr w:type="spellStart"/>
      <w:r w:rsidR="003E0D79">
        <w:t>chế</w:t>
      </w:r>
      <w:proofErr w:type="spellEnd"/>
      <w:r w:rsidR="003E0D79">
        <w:t xml:space="preserve"> </w:t>
      </w:r>
      <w:proofErr w:type="spellStart"/>
      <w:r w:rsidR="003E0D79">
        <w:t>lĩnh</w:t>
      </w:r>
      <w:proofErr w:type="spellEnd"/>
      <w:r w:rsidR="003E0D79">
        <w:t xml:space="preserve"> </w:t>
      </w:r>
      <w:proofErr w:type="spellStart"/>
      <w:r w:rsidR="003E0D79">
        <w:t>vực</w:t>
      </w:r>
      <w:proofErr w:type="spellEnd"/>
      <w:r w:rsidR="003E0D79">
        <w:t xml:space="preserve"> </w:t>
      </w:r>
      <w:proofErr w:type="spellStart"/>
      <w:r w:rsidR="003E0D79">
        <w:t>Giáo</w:t>
      </w:r>
      <w:proofErr w:type="spellEnd"/>
      <w:r w:rsidR="003E0D79">
        <w:t xml:space="preserve"> </w:t>
      </w:r>
      <w:proofErr w:type="spellStart"/>
      <w:r w:rsidR="003E0D79">
        <w:t>dục</w:t>
      </w:r>
      <w:proofErr w:type="spellEnd"/>
      <w:r w:rsidR="003E0D79">
        <w:t xml:space="preserve"> </w:t>
      </w:r>
      <w:proofErr w:type="spellStart"/>
      <w:r w:rsidR="003E0D79">
        <w:t>và</w:t>
      </w:r>
      <w:proofErr w:type="spellEnd"/>
      <w:r w:rsidR="003E0D79">
        <w:t xml:space="preserve"> Đào </w:t>
      </w:r>
      <w:proofErr w:type="spellStart"/>
      <w:r w:rsidR="003E0D79">
        <w:t>tạo</w:t>
      </w:r>
      <w:proofErr w:type="spellEnd"/>
      <w:r w:rsidR="003E0D79">
        <w:t xml:space="preserve"> </w:t>
      </w:r>
      <w:proofErr w:type="spellStart"/>
      <w:r w:rsidR="003E0D79">
        <w:t>xã</w:t>
      </w:r>
      <w:proofErr w:type="spellEnd"/>
      <w:r w:rsidR="003E0D79">
        <w:t xml:space="preserve"> </w:t>
      </w:r>
      <w:proofErr w:type="spellStart"/>
      <w:r w:rsidR="003E0D79">
        <w:t>Dân</w:t>
      </w:r>
      <w:proofErr w:type="spellEnd"/>
      <w:r w:rsidR="003E0D79">
        <w:t xml:space="preserve"> Hòa </w:t>
      </w:r>
      <w:proofErr w:type="spellStart"/>
      <w:r w:rsidR="003E0D79">
        <w:t>năm</w:t>
      </w:r>
      <w:proofErr w:type="spellEnd"/>
      <w:r w:rsidR="003E0D79">
        <w:t xml:space="preserve"> </w:t>
      </w:r>
      <w:proofErr w:type="spellStart"/>
      <w:r w:rsidR="003E0D79">
        <w:t>học</w:t>
      </w:r>
      <w:proofErr w:type="spellEnd"/>
      <w:r w:rsidR="003E0D79">
        <w:t xml:space="preserve"> 2025 – 2026.</w:t>
      </w:r>
    </w:p>
    <w:p w14:paraId="7C43BC8A" w14:textId="7431F963" w:rsidR="00484422" w:rsidRDefault="003E0D79" w:rsidP="005D2C0F">
      <w:pPr>
        <w:spacing w:after="88"/>
        <w:ind w:left="345" w:right="527"/>
      </w:pPr>
      <w:r>
        <w:t xml:space="preserve">Trường </w:t>
      </w:r>
      <w:proofErr w:type="spellStart"/>
      <w:r>
        <w:t>mầm</w:t>
      </w:r>
      <w:proofErr w:type="spellEnd"/>
      <w:r>
        <w:t xml:space="preserve"> non </w:t>
      </w:r>
      <w:proofErr w:type="spellStart"/>
      <w:r>
        <w:t>Dân</w:t>
      </w:r>
      <w:proofErr w:type="spellEnd"/>
      <w:r>
        <w:t xml:space="preserve"> Hòa </w:t>
      </w:r>
      <w:proofErr w:type="spellStart"/>
      <w:r>
        <w:t>xây</w:t>
      </w:r>
      <w:proofErr w:type="spellEnd"/>
      <w:r>
        <w:t xml:space="preserve"> </w:t>
      </w:r>
      <w:proofErr w:type="spellStart"/>
      <w:r>
        <w:t>dựng</w:t>
      </w:r>
      <w:proofErr w:type="spellEnd"/>
      <w:r>
        <w:t xml:space="preserve"> </w:t>
      </w:r>
      <w:proofErr w:type="spellStart"/>
      <w:r>
        <w:t>Kế</w:t>
      </w:r>
      <w:proofErr w:type="spellEnd"/>
      <w:r>
        <w:t xml:space="preserve"> </w:t>
      </w:r>
      <w:proofErr w:type="spellStart"/>
      <w:r>
        <w:t>hoạch</w:t>
      </w:r>
      <w:proofErr w:type="spellEnd"/>
      <w:r>
        <w:t xml:space="preserve"> Công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trường</w:t>
      </w:r>
      <w:proofErr w:type="spellEnd"/>
      <w:r>
        <w:t xml:space="preserve"> </w:t>
      </w:r>
      <w:proofErr w:type="spellStart"/>
      <w:r>
        <w:t>năm</w:t>
      </w:r>
      <w:proofErr w:type="spellEnd"/>
      <w:r>
        <w:t xml:space="preserve"> </w:t>
      </w:r>
      <w:proofErr w:type="spellStart"/>
      <w:r>
        <w:t>học</w:t>
      </w:r>
      <w:proofErr w:type="spellEnd"/>
      <w:r>
        <w:t xml:space="preserve"> 2025 – 2026 </w:t>
      </w:r>
      <w:proofErr w:type="spellStart"/>
      <w:r>
        <w:t>như</w:t>
      </w:r>
      <w:proofErr w:type="spellEnd"/>
      <w:r>
        <w:t xml:space="preserve"> </w:t>
      </w:r>
      <w:proofErr w:type="spellStart"/>
      <w:r>
        <w:t>sau</w:t>
      </w:r>
      <w:proofErr w:type="spellEnd"/>
      <w:r>
        <w:t xml:space="preserve">: </w:t>
      </w:r>
    </w:p>
    <w:p w14:paraId="4DA4E2CF" w14:textId="77777777" w:rsidR="00484422" w:rsidRDefault="00000000" w:rsidP="005D2C0F">
      <w:pPr>
        <w:pStyle w:val="Heading1"/>
        <w:spacing w:after="82"/>
        <w:ind w:left="1075" w:right="549"/>
        <w:jc w:val="both"/>
      </w:pPr>
      <w:r>
        <w:t xml:space="preserve">I. MỤC ĐÍCH, YÊU CẦU </w:t>
      </w:r>
    </w:p>
    <w:p w14:paraId="499DEF99" w14:textId="77777777" w:rsidR="00484422" w:rsidRDefault="00000000" w:rsidP="005D2C0F">
      <w:pPr>
        <w:pStyle w:val="Heading2"/>
        <w:spacing w:after="39" w:line="264" w:lineRule="auto"/>
        <w:ind w:left="1075" w:right="549"/>
        <w:jc w:val="both"/>
      </w:pPr>
      <w:r>
        <w:rPr>
          <w:b/>
          <w:i w:val="0"/>
        </w:rPr>
        <w:t xml:space="preserve">1. </w:t>
      </w:r>
      <w:proofErr w:type="spellStart"/>
      <w:r>
        <w:rPr>
          <w:b/>
          <w:i w:val="0"/>
        </w:rPr>
        <w:t>Mục</w:t>
      </w:r>
      <w:proofErr w:type="spellEnd"/>
      <w:r>
        <w:rPr>
          <w:b/>
          <w:i w:val="0"/>
        </w:rPr>
        <w:t xml:space="preserve"> </w:t>
      </w:r>
      <w:proofErr w:type="spellStart"/>
      <w:r>
        <w:rPr>
          <w:b/>
          <w:i w:val="0"/>
        </w:rPr>
        <w:t>đích</w:t>
      </w:r>
      <w:proofErr w:type="spellEnd"/>
      <w:r>
        <w:rPr>
          <w:b/>
          <w:i w:val="0"/>
        </w:rPr>
        <w:t xml:space="preserve"> </w:t>
      </w:r>
    </w:p>
    <w:p w14:paraId="4AFD9699" w14:textId="77777777" w:rsidR="00484422" w:rsidRDefault="00000000" w:rsidP="005D2C0F">
      <w:pPr>
        <w:spacing w:after="7"/>
        <w:ind w:left="1080" w:right="527" w:firstLine="0"/>
      </w:pPr>
      <w:proofErr w:type="spellStart"/>
      <w:r>
        <w:t>Triển</w:t>
      </w:r>
      <w:proofErr w:type="spellEnd"/>
      <w:r>
        <w:t xml:space="preserve"> </w:t>
      </w:r>
      <w:proofErr w:type="spellStart"/>
      <w:r>
        <w:t>khai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nghiêm</w:t>
      </w:r>
      <w:proofErr w:type="spellEnd"/>
      <w:r>
        <w:t xml:space="preserve"> </w:t>
      </w:r>
      <w:proofErr w:type="spellStart"/>
      <w:r>
        <w:t>túc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năm</w:t>
      </w:r>
      <w:proofErr w:type="spellEnd"/>
      <w:r>
        <w:t xml:space="preserve"> </w:t>
      </w:r>
      <w:proofErr w:type="spellStart"/>
      <w:r>
        <w:t>học</w:t>
      </w:r>
      <w:proofErr w:type="spellEnd"/>
      <w:r>
        <w:t xml:space="preserve"> 2025-</w:t>
      </w:r>
    </w:p>
    <w:p w14:paraId="7D875980" w14:textId="77777777" w:rsidR="00484422" w:rsidRDefault="00000000" w:rsidP="005D2C0F">
      <w:pPr>
        <w:ind w:left="345" w:right="527" w:firstLine="0"/>
      </w:pPr>
      <w:r>
        <w:t xml:space="preserve">2026 </w:t>
      </w:r>
      <w:proofErr w:type="spellStart"/>
      <w:r>
        <w:t>theo</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của</w:t>
      </w:r>
      <w:proofErr w:type="spellEnd"/>
      <w:r>
        <w:t xml:space="preserve"> </w:t>
      </w:r>
      <w:proofErr w:type="spellStart"/>
      <w:r>
        <w:t>Bộ</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tại</w:t>
      </w:r>
      <w:proofErr w:type="spellEnd"/>
      <w:r>
        <w:t xml:space="preserve"> </w:t>
      </w:r>
      <w:proofErr w:type="spellStart"/>
      <w:r>
        <w:t>văn</w:t>
      </w:r>
      <w:proofErr w:type="spellEnd"/>
      <w:r>
        <w:t xml:space="preserve"> </w:t>
      </w:r>
      <w:proofErr w:type="spellStart"/>
      <w:r>
        <w:t>bản</w:t>
      </w:r>
      <w:proofErr w:type="spellEnd"/>
      <w:r>
        <w:t xml:space="preserve"> </w:t>
      </w:r>
      <w:proofErr w:type="spellStart"/>
      <w:r>
        <w:t>số</w:t>
      </w:r>
      <w:proofErr w:type="spellEnd"/>
      <w:r>
        <w:t xml:space="preserve"> 4725/BGDĐT-PC. </w:t>
      </w:r>
    </w:p>
    <w:p w14:paraId="3F2B6308" w14:textId="77777777" w:rsidR="003E0D79" w:rsidRDefault="003E0D79" w:rsidP="005D2C0F">
      <w:pPr>
        <w:widowControl w:val="0"/>
        <w:autoSpaceDE w:val="0"/>
        <w:autoSpaceDN w:val="0"/>
        <w:spacing w:after="120" w:line="276" w:lineRule="auto"/>
        <w:ind w:firstLine="567"/>
        <w:rPr>
          <w:kern w:val="0"/>
          <w:szCs w:val="28"/>
          <w14:ligatures w14:val="none"/>
        </w:rPr>
      </w:pPr>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Nâng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cao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nhận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thức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đội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ngũ</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bộ</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lý</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nhân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học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sinh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trong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toàn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w:t>
      </w:r>
      <w:proofErr w:type="spellStart"/>
      <w:r w:rsidRPr="00203664">
        <w:rPr>
          <w:kern w:val="0"/>
          <w:szCs w:val="28"/>
          <w:shd w:val="clear" w:color="auto" w:fill="FFFFFF"/>
          <w14:ligatures w14:val="none"/>
        </w:rPr>
        <w:t>nhằm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góp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phần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ổn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định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môi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nâng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cao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chất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lượng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toàn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diện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tăng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hiệu</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lý</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nước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về</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w:t>
      </w:r>
    </w:p>
    <w:p w14:paraId="7E83046B" w14:textId="77777777" w:rsidR="003E0D79" w:rsidRDefault="003E0D79" w:rsidP="005D2C0F">
      <w:pPr>
        <w:widowControl w:val="0"/>
        <w:autoSpaceDE w:val="0"/>
        <w:autoSpaceDN w:val="0"/>
        <w:spacing w:after="120" w:line="276" w:lineRule="auto"/>
        <w:ind w:firstLine="567"/>
        <w:rPr>
          <w:kern w:val="0"/>
          <w:szCs w:val="28"/>
          <w:shd w:val="clear" w:color="auto" w:fill="FFFFFF"/>
          <w14:ligatures w14:val="none"/>
        </w:rPr>
      </w:pPr>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bộ</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nhân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trong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nắm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được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nhiệm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vụ</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của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chế</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mà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cần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phải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tổ</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chức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thực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hiện</w:t>
      </w:r>
      <w:proofErr w:type="spellEnd"/>
      <w:r w:rsidRPr="00203664">
        <w:rPr>
          <w:kern w:val="0"/>
          <w:szCs w:val="28"/>
          <w:shd w:val="clear" w:color="auto" w:fill="FFFFFF"/>
          <w14:ligatures w14:val="none"/>
        </w:rPr>
        <w:t>.</w:t>
      </w:r>
    </w:p>
    <w:p w14:paraId="034D66E6" w14:textId="77777777" w:rsidR="003E0D79" w:rsidRDefault="003E0D79" w:rsidP="005D2C0F">
      <w:pPr>
        <w:widowControl w:val="0"/>
        <w:autoSpaceDE w:val="0"/>
        <w:autoSpaceDN w:val="0"/>
        <w:spacing w:after="120" w:line="276" w:lineRule="auto"/>
        <w:ind w:firstLine="567"/>
        <w:rPr>
          <w:kern w:val="0"/>
          <w:szCs w:val="28"/>
          <w:shd w:val="clear" w:color="auto" w:fill="FFFFFF"/>
          <w14:ligatures w14:val="none"/>
        </w:rPr>
      </w:pPr>
      <w:r w:rsidRPr="00203664">
        <w:rPr>
          <w:kern w:val="0"/>
          <w:szCs w:val="28"/>
          <w:shd w:val="clear" w:color="auto" w:fill="FFFFFF"/>
          <w14:ligatures w14:val="none"/>
        </w:rPr>
        <w:lastRenderedPageBreak/>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thực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hiện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triển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khai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tới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đoàn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thể</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Tổ</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chuyên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môn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nắm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được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thức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tổ</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chức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triển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khai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kiểm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đánh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chế</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hàng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năm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nhằm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đưa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chế</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hoạt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động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ổn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định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đạt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hiệu</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Thúc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đẩy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hoạt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động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lý</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của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vào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nề</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nếp</w:t>
      </w:r>
      <w:proofErr w:type="spellEnd"/>
      <w:r w:rsidRPr="00203664">
        <w:rPr>
          <w:kern w:val="0"/>
          <w:szCs w:val="28"/>
          <w:shd w:val="clear" w:color="auto" w:fill="FFFFFF"/>
          <w14:ligatures w14:val="none"/>
        </w:rPr>
        <w:t>.</w:t>
      </w:r>
    </w:p>
    <w:p w14:paraId="4B7139EE" w14:textId="77777777" w:rsidR="003E0D79" w:rsidRDefault="003E0D79" w:rsidP="005D2C0F">
      <w:pPr>
        <w:widowControl w:val="0"/>
        <w:autoSpaceDE w:val="0"/>
        <w:autoSpaceDN w:val="0"/>
        <w:spacing w:after="120" w:line="276" w:lineRule="auto"/>
        <w:ind w:firstLine="567"/>
        <w:rPr>
          <w:kern w:val="0"/>
          <w:szCs w:val="28"/>
          <w:shd w:val="clear" w:color="auto" w:fill="FFFFFF"/>
          <w14:ligatures w14:val="none"/>
        </w:rPr>
      </w:pPr>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Tăng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chế</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đảm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bảo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hoạt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động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tuân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thủ</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theo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bảo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vệ</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quyền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lợi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ích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hợp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của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bộ</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người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lao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động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học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sinh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trong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w:t>
      </w:r>
    </w:p>
    <w:p w14:paraId="5920BA8A" w14:textId="77777777" w:rsidR="00484422" w:rsidRDefault="00000000" w:rsidP="005D2C0F">
      <w:pPr>
        <w:pStyle w:val="Heading2"/>
        <w:spacing w:after="28" w:line="264" w:lineRule="auto"/>
        <w:ind w:left="1075" w:right="549"/>
        <w:jc w:val="both"/>
      </w:pPr>
      <w:r>
        <w:rPr>
          <w:b/>
          <w:i w:val="0"/>
        </w:rPr>
        <w:t xml:space="preserve">2. </w:t>
      </w:r>
      <w:proofErr w:type="spellStart"/>
      <w:r>
        <w:rPr>
          <w:b/>
          <w:i w:val="0"/>
        </w:rPr>
        <w:t>Yêu</w:t>
      </w:r>
      <w:proofErr w:type="spellEnd"/>
      <w:r>
        <w:rPr>
          <w:b/>
          <w:i w:val="0"/>
        </w:rPr>
        <w:t xml:space="preserve"> </w:t>
      </w:r>
      <w:proofErr w:type="spellStart"/>
      <w:r>
        <w:rPr>
          <w:b/>
          <w:i w:val="0"/>
        </w:rPr>
        <w:t>cầu</w:t>
      </w:r>
      <w:proofErr w:type="spellEnd"/>
      <w:r>
        <w:rPr>
          <w:b/>
          <w:i w:val="0"/>
        </w:rPr>
        <w:t xml:space="preserve"> </w:t>
      </w:r>
    </w:p>
    <w:p w14:paraId="57A13552" w14:textId="136A170D" w:rsidR="00484422" w:rsidRDefault="00000000" w:rsidP="005D2C0F">
      <w:pPr>
        <w:ind w:left="345" w:right="527"/>
      </w:pPr>
      <w:proofErr w:type="spellStart"/>
      <w:r>
        <w:t>Triển</w:t>
      </w:r>
      <w:proofErr w:type="spellEnd"/>
      <w:r>
        <w:t xml:space="preserve"> </w:t>
      </w:r>
      <w:proofErr w:type="spellStart"/>
      <w:r>
        <w:t>khai</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thực</w:t>
      </w:r>
      <w:proofErr w:type="spellEnd"/>
      <w:r>
        <w:t xml:space="preserve"> </w:t>
      </w:r>
      <w:proofErr w:type="spellStart"/>
      <w:r>
        <w:t>chất</w:t>
      </w:r>
      <w:proofErr w:type="spellEnd"/>
      <w:r>
        <w:t xml:space="preserve">, </w:t>
      </w:r>
      <w:proofErr w:type="spellStart"/>
      <w:r>
        <w:t>gắn</w:t>
      </w:r>
      <w:proofErr w:type="spellEnd"/>
      <w:r>
        <w:t xml:space="preserve"> </w:t>
      </w:r>
      <w:proofErr w:type="spellStart"/>
      <w:r>
        <w:t>với</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chính</w:t>
      </w:r>
      <w:proofErr w:type="spellEnd"/>
      <w:r>
        <w:t xml:space="preserve"> </w:t>
      </w:r>
      <w:proofErr w:type="spellStart"/>
      <w:r>
        <w:t>trị</w:t>
      </w:r>
      <w:proofErr w:type="spellEnd"/>
      <w:r>
        <w:t xml:space="preserve"> </w:t>
      </w:r>
      <w:proofErr w:type="spellStart"/>
      <w:r>
        <w:t>và</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rõ</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nâng</w:t>
      </w:r>
      <w:proofErr w:type="spellEnd"/>
      <w:r>
        <w:t xml:space="preserve"> </w:t>
      </w:r>
      <w:proofErr w:type="spellStart"/>
      <w:r>
        <w:t>cao</w:t>
      </w:r>
      <w:proofErr w:type="spellEnd"/>
      <w:r>
        <w:t xml:space="preserve"> </w:t>
      </w:r>
      <w:proofErr w:type="spellStart"/>
      <w:r>
        <w:t>vai</w:t>
      </w:r>
      <w:proofErr w:type="spellEnd"/>
      <w:r>
        <w:t xml:space="preserve"> </w:t>
      </w:r>
      <w:proofErr w:type="spellStart"/>
      <w:r>
        <w:t>trò</w:t>
      </w:r>
      <w:proofErr w:type="spellEnd"/>
      <w:r>
        <w:t xml:space="preserve"> </w:t>
      </w:r>
      <w:proofErr w:type="spellStart"/>
      <w:r>
        <w:t>người</w:t>
      </w:r>
      <w:proofErr w:type="spellEnd"/>
      <w:r>
        <w:t xml:space="preserve"> </w:t>
      </w:r>
      <w:proofErr w:type="spellStart"/>
      <w:r>
        <w:t>đứng</w:t>
      </w:r>
      <w:proofErr w:type="spellEnd"/>
      <w:r>
        <w:t xml:space="preserve"> </w:t>
      </w:r>
      <w:proofErr w:type="spellStart"/>
      <w:r>
        <w:t>đầu</w:t>
      </w:r>
      <w:proofErr w:type="spellEnd"/>
      <w:r>
        <w:t xml:space="preserve"> </w:t>
      </w:r>
      <w:proofErr w:type="spellStart"/>
      <w:r>
        <w:t>trong</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
    <w:p w14:paraId="5015D685" w14:textId="77777777" w:rsidR="003E0D79" w:rsidRDefault="00000000" w:rsidP="005D2C0F">
      <w:pPr>
        <w:widowControl w:val="0"/>
        <w:autoSpaceDE w:val="0"/>
        <w:autoSpaceDN w:val="0"/>
        <w:spacing w:after="120" w:line="276" w:lineRule="auto"/>
      </w:pPr>
      <w:proofErr w:type="spellStart"/>
      <w:r>
        <w:t>Nâng</w:t>
      </w:r>
      <w:proofErr w:type="spellEnd"/>
      <w:r>
        <w:t xml:space="preserve"> </w:t>
      </w:r>
      <w:proofErr w:type="spellStart"/>
      <w:r>
        <w:t>cao</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chặt</w:t>
      </w:r>
      <w:proofErr w:type="spellEnd"/>
      <w:r>
        <w:t xml:space="preserve"> </w:t>
      </w:r>
      <w:proofErr w:type="spellStart"/>
      <w:r>
        <w:t>chẽ</w:t>
      </w:r>
      <w:proofErr w:type="spellEnd"/>
      <w:r>
        <w:t xml:space="preserve">, </w:t>
      </w:r>
      <w:proofErr w:type="spellStart"/>
      <w:r>
        <w:t>rõ</w:t>
      </w:r>
      <w:proofErr w:type="spellEnd"/>
      <w:r>
        <w:t xml:space="preserve"> </w:t>
      </w:r>
      <w:proofErr w:type="spellStart"/>
      <w:r>
        <w:t>ràng</w:t>
      </w:r>
      <w:proofErr w:type="spellEnd"/>
      <w:r>
        <w:t xml:space="preserve">, </w:t>
      </w:r>
      <w:proofErr w:type="spellStart"/>
      <w:r>
        <w:t>minh</w:t>
      </w:r>
      <w:proofErr w:type="spellEnd"/>
      <w:r>
        <w:t xml:space="preserve"> </w:t>
      </w:r>
      <w:proofErr w:type="spellStart"/>
      <w:r>
        <w:t>bạch</w:t>
      </w:r>
      <w:proofErr w:type="spellEnd"/>
      <w:r>
        <w:t xml:space="preserve">, </w:t>
      </w:r>
      <w:proofErr w:type="spellStart"/>
      <w:r>
        <w:t>có</w:t>
      </w:r>
      <w:proofErr w:type="spellEnd"/>
      <w:r>
        <w:t xml:space="preserve"> </w:t>
      </w:r>
      <w:proofErr w:type="spellStart"/>
      <w:r>
        <w:t>cơ</w:t>
      </w:r>
      <w:proofErr w:type="spellEnd"/>
      <w:r>
        <w:t xml:space="preserve"> </w:t>
      </w:r>
      <w:proofErr w:type="spellStart"/>
      <w:r>
        <w:t>sở</w:t>
      </w:r>
      <w:proofErr w:type="spellEnd"/>
      <w:r>
        <w:t xml:space="preserve"> khoa </w:t>
      </w:r>
      <w:proofErr w:type="spellStart"/>
      <w:r>
        <w:t>học</w:t>
      </w:r>
      <w:proofErr w:type="spellEnd"/>
      <w:r>
        <w:t xml:space="preserve"> </w:t>
      </w:r>
      <w:proofErr w:type="spellStart"/>
      <w:r>
        <w:t>và</w:t>
      </w:r>
      <w:proofErr w:type="spellEnd"/>
      <w:r>
        <w:t xml:space="preserve"> </w:t>
      </w:r>
      <w:proofErr w:type="spellStart"/>
      <w:r>
        <w:t>thực</w:t>
      </w:r>
      <w:proofErr w:type="spellEnd"/>
      <w:r>
        <w:t xml:space="preserve"> </w:t>
      </w:r>
      <w:proofErr w:type="spellStart"/>
      <w:r>
        <w:t>tiễn</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tối</w:t>
      </w:r>
      <w:proofErr w:type="spellEnd"/>
      <w:r>
        <w:t xml:space="preserve"> </w:t>
      </w:r>
      <w:proofErr w:type="spellStart"/>
      <w:r>
        <w:t>đa</w:t>
      </w:r>
      <w:proofErr w:type="spellEnd"/>
      <w:r>
        <w:t xml:space="preserve"> </w:t>
      </w:r>
      <w:proofErr w:type="spellStart"/>
      <w:r>
        <w:t>chồng</w:t>
      </w:r>
      <w:proofErr w:type="spellEnd"/>
      <w:r>
        <w:t xml:space="preserve"> </w:t>
      </w:r>
      <w:proofErr w:type="spellStart"/>
      <w:r>
        <w:t>chéo</w:t>
      </w:r>
      <w:proofErr w:type="spellEnd"/>
      <w:r>
        <w:t xml:space="preserve">, </w:t>
      </w:r>
      <w:proofErr w:type="spellStart"/>
      <w:r>
        <w:t>mâu</w:t>
      </w:r>
      <w:proofErr w:type="spellEnd"/>
      <w:r>
        <w:t xml:space="preserve"> </w:t>
      </w:r>
      <w:proofErr w:type="spellStart"/>
      <w:r>
        <w:t>thuẫn</w:t>
      </w:r>
      <w:proofErr w:type="spellEnd"/>
      <w:r>
        <w:t xml:space="preserve">. </w:t>
      </w:r>
    </w:p>
    <w:p w14:paraId="574BE7F2" w14:textId="14EC80CC" w:rsidR="003E0D79" w:rsidRDefault="003E0D79" w:rsidP="005D2C0F">
      <w:pPr>
        <w:widowControl w:val="0"/>
        <w:autoSpaceDE w:val="0"/>
        <w:autoSpaceDN w:val="0"/>
        <w:spacing w:after="120" w:line="276" w:lineRule="auto"/>
        <w:ind w:left="720" w:firstLine="207"/>
        <w:rPr>
          <w:kern w:val="0"/>
          <w:szCs w:val="28"/>
          <w:shd w:val="clear" w:color="auto" w:fill="FFFFFF"/>
          <w14:ligatures w14:val="none"/>
        </w:rPr>
      </w:pPr>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Phổ</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biến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kịp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thời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thường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xuyên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định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đến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bộ</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nhân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phụ</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huynh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học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sinh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trong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toàn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w:t>
      </w:r>
    </w:p>
    <w:p w14:paraId="160E2168" w14:textId="77777777" w:rsidR="003E0D79" w:rsidRDefault="003E0D79" w:rsidP="005D2C0F">
      <w:pPr>
        <w:widowControl w:val="0"/>
        <w:autoSpaceDE w:val="0"/>
        <w:autoSpaceDN w:val="0"/>
        <w:spacing w:after="120" w:line="276" w:lineRule="auto"/>
        <w:ind w:firstLine="567"/>
        <w:rPr>
          <w:kern w:val="0"/>
          <w:szCs w:val="28"/>
          <w:shd w:val="clear" w:color="auto" w:fill="FFFFFF"/>
          <w14:ligatures w14:val="none"/>
        </w:rPr>
      </w:pPr>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Lựa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chọn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nội</w:t>
      </w:r>
      <w:proofErr w:type="spellEnd"/>
      <w:r w:rsidRPr="00203664">
        <w:rPr>
          <w:kern w:val="0"/>
          <w:szCs w:val="28"/>
          <w:shd w:val="clear" w:color="auto" w:fill="FFFFFF"/>
          <w14:ligatures w14:val="none"/>
        </w:rPr>
        <w:t xml:space="preserve"> dung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phù</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hợp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có</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hệ</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thống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bảo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đảm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hiệu</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thiết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thực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nội</w:t>
      </w:r>
      <w:proofErr w:type="spellEnd"/>
      <w:r w:rsidRPr="00203664">
        <w:rPr>
          <w:kern w:val="0"/>
          <w:szCs w:val="28"/>
          <w:shd w:val="clear" w:color="auto" w:fill="FFFFFF"/>
          <w14:ligatures w14:val="none"/>
        </w:rPr>
        <w:t xml:space="preserve"> dung </w:t>
      </w:r>
      <w:proofErr w:type="spellStart"/>
      <w:r w:rsidRPr="00203664">
        <w:rPr>
          <w:kern w:val="0"/>
          <w:szCs w:val="28"/>
          <w:shd w:val="clear" w:color="auto" w:fill="FFFFFF"/>
          <w14:ligatures w14:val="none"/>
        </w:rPr>
        <w:t>trọng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tâm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là</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định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về</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mới</w:t>
      </w:r>
      <w:proofErr w:type="spellEnd"/>
      <w:r w:rsidRPr="00203664">
        <w:rPr>
          <w:kern w:val="0"/>
          <w:szCs w:val="28"/>
          <w:shd w:val="clear" w:color="auto" w:fill="FFFFFF"/>
          <w14:ligatures w14:val="none"/>
        </w:rPr>
        <w:t xml:space="preserve"> ban </w:t>
      </w:r>
      <w:proofErr w:type="spellStart"/>
      <w:r w:rsidRPr="00203664">
        <w:rPr>
          <w:kern w:val="0"/>
          <w:szCs w:val="28"/>
          <w:shd w:val="clear" w:color="auto" w:fill="FFFFFF"/>
          <w14:ligatures w14:val="none"/>
        </w:rPr>
        <w:t>hành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định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mới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về</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bộ</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chức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viên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chức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Giáo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dục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lao</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động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Điều</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lệ</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trường</w:t>
      </w:r>
      <w:proofErr w:type="spellEnd"/>
      <w:r w:rsidRPr="00203664">
        <w:rPr>
          <w:kern w:val="0"/>
          <w:szCs w:val="28"/>
          <w:shd w:val="clear" w:color="auto" w:fill="FFFFFF"/>
          <w14:ligatures w14:val="none"/>
        </w:rPr>
        <w:t xml:space="preserve"> MN; Thông </w:t>
      </w:r>
      <w:proofErr w:type="spellStart"/>
      <w:r w:rsidRPr="00203664">
        <w:rPr>
          <w:kern w:val="0"/>
          <w:szCs w:val="28"/>
          <w:shd w:val="clear" w:color="auto" w:fill="FFFFFF"/>
          <w14:ligatures w14:val="none"/>
        </w:rPr>
        <w:t>tư</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hướng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dẫn</w:t>
      </w:r>
      <w:proofErr w:type="spellEnd"/>
      <w:r w:rsidRPr="00203664">
        <w:rPr>
          <w:kern w:val="0"/>
          <w:szCs w:val="28"/>
          <w:shd w:val="clear" w:color="auto" w:fill="FFFFFF"/>
          <w14:ligatures w14:val="none"/>
        </w:rPr>
        <w:t xml:space="preserve"> Quy </w:t>
      </w:r>
      <w:proofErr w:type="spellStart"/>
      <w:r w:rsidRPr="00203664">
        <w:rPr>
          <w:kern w:val="0"/>
          <w:szCs w:val="28"/>
          <w:shd w:val="clear" w:color="auto" w:fill="FFFFFF"/>
          <w14:ligatures w14:val="none"/>
        </w:rPr>
        <w:t>chế</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dân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chủ</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đua</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khen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thưởng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tài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chính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tài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sản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quản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lý</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dạy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thêm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học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thêm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nội</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chế</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trong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đơn</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vị</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quy</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định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pháp</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luật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về</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phòng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chống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tham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nhũng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thực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hành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tiết</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kiệm</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chống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lãng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phí</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công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tác</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phòng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chống</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dịch</w:t>
      </w:r>
      <w:proofErr w:type="spellEnd"/>
      <w:r w:rsidRPr="00203664">
        <w:rPr>
          <w:kern w:val="0"/>
          <w:szCs w:val="28"/>
          <w:shd w:val="clear" w:color="auto" w:fill="FFFFFF"/>
          <w14:ligatures w14:val="none"/>
        </w:rPr>
        <w:t xml:space="preserve"> </w:t>
      </w:r>
      <w:proofErr w:type="spellStart"/>
      <w:r w:rsidRPr="00203664">
        <w:rPr>
          <w:kern w:val="0"/>
          <w:szCs w:val="28"/>
          <w:shd w:val="clear" w:color="auto" w:fill="FFFFFF"/>
          <w14:ligatures w14:val="none"/>
        </w:rPr>
        <w:t>bệnh</w:t>
      </w:r>
      <w:proofErr w:type="spellEnd"/>
      <w:r w:rsidRPr="00203664">
        <w:rPr>
          <w:kern w:val="0"/>
          <w:szCs w:val="28"/>
          <w:shd w:val="clear" w:color="auto" w:fill="FFFFFF"/>
          <w14:ligatures w14:val="none"/>
        </w:rPr>
        <w:t>…</w:t>
      </w:r>
    </w:p>
    <w:p w14:paraId="0BAAC079" w14:textId="37245B3D" w:rsidR="00484422" w:rsidRDefault="00000000" w:rsidP="005D2C0F">
      <w:pPr>
        <w:ind w:left="345" w:right="527"/>
      </w:pPr>
      <w:proofErr w:type="spellStart"/>
      <w:r>
        <w:t>Tăng</w:t>
      </w:r>
      <w:proofErr w:type="spellEnd"/>
      <w:r>
        <w:t xml:space="preserve"> </w:t>
      </w:r>
      <w:proofErr w:type="spellStart"/>
      <w:r>
        <w:t>cường</w:t>
      </w:r>
      <w:proofErr w:type="spellEnd"/>
      <w:r>
        <w:t xml:space="preserve"> </w:t>
      </w:r>
      <w:proofErr w:type="spellStart"/>
      <w:r>
        <w:t>ứng</w:t>
      </w:r>
      <w:proofErr w:type="spellEnd"/>
      <w:r>
        <w:t xml:space="preserve"> </w:t>
      </w:r>
      <w:proofErr w:type="spellStart"/>
      <w:r>
        <w:t>dụng</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thông</w:t>
      </w:r>
      <w:proofErr w:type="spellEnd"/>
      <w:r>
        <w:t xml:space="preserve"> tin, </w:t>
      </w:r>
      <w:proofErr w:type="spellStart"/>
      <w:r>
        <w:t>chuyển</w:t>
      </w:r>
      <w:proofErr w:type="spellEnd"/>
      <w:r>
        <w:t xml:space="preserve"> </w:t>
      </w:r>
      <w:proofErr w:type="spellStart"/>
      <w:r>
        <w:t>đổi</w:t>
      </w:r>
      <w:proofErr w:type="spellEnd"/>
      <w:r>
        <w:t xml:space="preserve"> </w:t>
      </w:r>
      <w:proofErr w:type="spellStart"/>
      <w:r>
        <w:t>số</w:t>
      </w:r>
      <w:proofErr w:type="spellEnd"/>
      <w:r>
        <w:t xml:space="preserve">, </w:t>
      </w:r>
      <w:proofErr w:type="spellStart"/>
      <w:r>
        <w:t>số</w:t>
      </w:r>
      <w:proofErr w:type="spellEnd"/>
      <w:r>
        <w:t xml:space="preserve"> </w:t>
      </w:r>
      <w:proofErr w:type="spellStart"/>
      <w:r>
        <w:t>hóa</w:t>
      </w:r>
      <w:proofErr w:type="spellEnd"/>
      <w:r>
        <w:t xml:space="preserve"> </w:t>
      </w:r>
      <w:proofErr w:type="spellStart"/>
      <w:r>
        <w:t>văn</w:t>
      </w:r>
      <w:proofErr w:type="spellEnd"/>
      <w:r>
        <w:t xml:space="preserve"> </w:t>
      </w:r>
      <w:proofErr w:type="spellStart"/>
      <w:r>
        <w:t>bản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coi</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là</w:t>
      </w:r>
      <w:proofErr w:type="spellEnd"/>
      <w:r>
        <w:t xml:space="preserve"> </w:t>
      </w:r>
      <w:proofErr w:type="spellStart"/>
      <w:r>
        <w:t>tiêu</w:t>
      </w:r>
      <w:proofErr w:type="spellEnd"/>
      <w:r>
        <w:t xml:space="preserve"> </w:t>
      </w:r>
      <w:proofErr w:type="spellStart"/>
      <w:r>
        <w:t>chí</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thi</w:t>
      </w:r>
      <w:proofErr w:type="spellEnd"/>
      <w:r>
        <w:t xml:space="preserve"> </w:t>
      </w:r>
      <w:proofErr w:type="spellStart"/>
      <w:r>
        <w:t>đua</w:t>
      </w:r>
      <w:proofErr w:type="spellEnd"/>
      <w:r>
        <w:t xml:space="preserve">, </w:t>
      </w:r>
      <w:proofErr w:type="spellStart"/>
      <w:r>
        <w:t>khen</w:t>
      </w:r>
      <w:proofErr w:type="spellEnd"/>
      <w:r>
        <w:t xml:space="preserve"> </w:t>
      </w:r>
      <w:proofErr w:type="spellStart"/>
      <w:r>
        <w:t>thưởng</w:t>
      </w:r>
      <w:proofErr w:type="spellEnd"/>
      <w:r>
        <w:t xml:space="preserve"> </w:t>
      </w:r>
      <w:proofErr w:type="spellStart"/>
      <w:r>
        <w:t>của</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cá</w:t>
      </w:r>
      <w:proofErr w:type="spellEnd"/>
      <w:r>
        <w:t xml:space="preserve"> </w:t>
      </w:r>
      <w:proofErr w:type="spellStart"/>
      <w:r>
        <w:t>nhân</w:t>
      </w:r>
      <w:proofErr w:type="spellEnd"/>
      <w:r>
        <w:t xml:space="preserve">. </w:t>
      </w:r>
    </w:p>
    <w:p w14:paraId="30A69F79" w14:textId="77777777" w:rsidR="00484422" w:rsidRDefault="00000000" w:rsidP="005D2C0F">
      <w:pPr>
        <w:pStyle w:val="Heading1"/>
        <w:spacing w:after="49"/>
        <w:ind w:left="1075" w:right="549"/>
        <w:jc w:val="both"/>
      </w:pPr>
      <w:r>
        <w:t xml:space="preserve">II. NHIỆM VỤ CHUNG </w:t>
      </w:r>
    </w:p>
    <w:p w14:paraId="0340C3AC" w14:textId="13D03DDB" w:rsidR="00484422" w:rsidRDefault="00000000" w:rsidP="005D2C0F">
      <w:pPr>
        <w:numPr>
          <w:ilvl w:val="0"/>
          <w:numId w:val="1"/>
        </w:numPr>
        <w:ind w:right="527"/>
      </w:pP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55/2011/NĐ-CP </w:t>
      </w:r>
      <w:proofErr w:type="spellStart"/>
      <w:r>
        <w:t>và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56/2024/NĐ-CP, </w:t>
      </w:r>
      <w:proofErr w:type="spellStart"/>
      <w:r w:rsidR="0025757D">
        <w:t>nhà</w:t>
      </w:r>
      <w:proofErr w:type="spellEnd"/>
      <w:r w:rsidR="0025757D">
        <w:t xml:space="preserve"> </w:t>
      </w:r>
      <w:proofErr w:type="spellStart"/>
      <w:r w:rsidR="0025757D">
        <w:t>trường</w:t>
      </w:r>
      <w:proofErr w:type="spellEnd"/>
      <w:r>
        <w:t xml:space="preserve"> </w:t>
      </w:r>
      <w:proofErr w:type="spellStart"/>
      <w:r>
        <w:t>chủ</w:t>
      </w:r>
      <w:proofErr w:type="spellEnd"/>
      <w:r>
        <w:t xml:space="preserve"> </w:t>
      </w:r>
      <w:proofErr w:type="spellStart"/>
      <w:r>
        <w:t>động</w:t>
      </w:r>
      <w:proofErr w:type="spellEnd"/>
      <w:r>
        <w:t xml:space="preserve"> </w:t>
      </w:r>
      <w:proofErr w:type="spellStart"/>
      <w:r>
        <w:t>kiện</w:t>
      </w:r>
      <w:proofErr w:type="spellEnd"/>
      <w:r>
        <w:t xml:space="preserve"> </w:t>
      </w:r>
      <w:proofErr w:type="spellStart"/>
      <w:r>
        <w:t>toàn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và</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nội</w:t>
      </w:r>
      <w:proofErr w:type="spellEnd"/>
      <w:r>
        <w:t xml:space="preserve"> </w:t>
      </w:r>
      <w:proofErr w:type="spellStart"/>
      <w:r>
        <w:t>bộ</w:t>
      </w:r>
      <w:proofErr w:type="spellEnd"/>
      <w:r>
        <w:rPr>
          <w:sz w:val="22"/>
        </w:rPr>
        <w:t xml:space="preserve"> </w:t>
      </w:r>
      <w:proofErr w:type="spellStart"/>
      <w:r>
        <w:t>đảm</w:t>
      </w:r>
      <w:proofErr w:type="spellEnd"/>
      <w:r>
        <w:t xml:space="preserve"> </w:t>
      </w:r>
      <w:proofErr w:type="spellStart"/>
      <w:r>
        <w:t>bảo</w:t>
      </w:r>
      <w:proofErr w:type="spellEnd"/>
      <w:r>
        <w:t xml:space="preserve"> </w:t>
      </w:r>
      <w:proofErr w:type="spellStart"/>
      <w:r>
        <w:t>nâng</w:t>
      </w:r>
      <w:proofErr w:type="spellEnd"/>
      <w:r>
        <w:t xml:space="preserve"> </w:t>
      </w:r>
      <w:proofErr w:type="spellStart"/>
      <w:r>
        <w:t>cao</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giám</w:t>
      </w:r>
      <w:proofErr w:type="spellEnd"/>
      <w:r>
        <w:t xml:space="preserve"> </w:t>
      </w:r>
      <w:proofErr w:type="spellStart"/>
      <w:r>
        <w:t>sát</w:t>
      </w:r>
      <w:proofErr w:type="spellEnd"/>
      <w:r>
        <w:t xml:space="preserve"> </w:t>
      </w:r>
      <w:proofErr w:type="spellStart"/>
      <w:r>
        <w:t>nội</w:t>
      </w:r>
      <w:proofErr w:type="spellEnd"/>
      <w:r>
        <w:t xml:space="preserve"> </w:t>
      </w:r>
      <w:proofErr w:type="spellStart"/>
      <w:r>
        <w:t>bộ</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rủi</w:t>
      </w:r>
      <w:proofErr w:type="spellEnd"/>
      <w:r>
        <w:t xml:space="preserve"> </w:t>
      </w:r>
      <w:proofErr w:type="spellStart"/>
      <w:r>
        <w:t>ro</w:t>
      </w:r>
      <w:proofErr w:type="spellEnd"/>
      <w:r>
        <w:t xml:space="preserve"> </w:t>
      </w:r>
      <w:proofErr w:type="spellStart"/>
      <w:r>
        <w:t>pháp</w:t>
      </w:r>
      <w:proofErr w:type="spellEnd"/>
      <w:r>
        <w:t xml:space="preserve"> </w:t>
      </w:r>
      <w:proofErr w:type="spellStart"/>
      <w:r>
        <w:t>lý</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tốt</w:t>
      </w:r>
      <w:proofErr w:type="spellEnd"/>
      <w:r>
        <w:t xml:space="preserve"> </w:t>
      </w:r>
      <w:proofErr w:type="spellStart"/>
      <w:r>
        <w:t>hơn</w:t>
      </w:r>
      <w:proofErr w:type="spellEnd"/>
      <w:r>
        <w:t xml:space="preserve"> </w:t>
      </w:r>
      <w:proofErr w:type="spellStart"/>
      <w:r>
        <w:t>cho</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đơn</w:t>
      </w:r>
      <w:proofErr w:type="spellEnd"/>
      <w:r>
        <w:t xml:space="preserve"> </w:t>
      </w:r>
      <w:proofErr w:type="spellStart"/>
      <w:r>
        <w:t>vị</w:t>
      </w:r>
      <w:proofErr w:type="spellEnd"/>
      <w:r>
        <w:t xml:space="preserve"> </w:t>
      </w:r>
      <w:proofErr w:type="spellStart"/>
      <w:r>
        <w:t>và</w:t>
      </w:r>
      <w:proofErr w:type="spellEnd"/>
      <w:r>
        <w:t xml:space="preserve"> </w:t>
      </w:r>
      <w:proofErr w:type="spellStart"/>
      <w:r>
        <w:t>nâng</w:t>
      </w:r>
      <w:proofErr w:type="spellEnd"/>
      <w:r>
        <w:t xml:space="preserve"> </w:t>
      </w:r>
      <w:proofErr w:type="spellStart"/>
      <w:r>
        <w:t>cao</w:t>
      </w:r>
      <w:proofErr w:type="spellEnd"/>
      <w:r>
        <w:t xml:space="preserve"> </w:t>
      </w:r>
      <w:proofErr w:type="spellStart"/>
      <w:r>
        <w:t>kỷ</w:t>
      </w:r>
      <w:proofErr w:type="spellEnd"/>
      <w:r>
        <w:t xml:space="preserve"> </w:t>
      </w:r>
      <w:proofErr w:type="spellStart"/>
      <w:r>
        <w:t>cương</w:t>
      </w:r>
      <w:proofErr w:type="spellEnd"/>
      <w:r>
        <w:t xml:space="preserve">, </w:t>
      </w:r>
      <w:proofErr w:type="spellStart"/>
      <w:r>
        <w:t>kỷ</w:t>
      </w:r>
      <w:proofErr w:type="spellEnd"/>
      <w:r>
        <w:t xml:space="preserve"> </w:t>
      </w:r>
      <w:proofErr w:type="spellStart"/>
      <w:r>
        <w:t>luật</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trong</w:t>
      </w:r>
      <w:proofErr w:type="spellEnd"/>
      <w:r>
        <w:t xml:space="preserve"> </w:t>
      </w:r>
      <w:proofErr w:type="spellStart"/>
      <w:r w:rsidR="0025757D">
        <w:t>nhà</w:t>
      </w:r>
      <w:proofErr w:type="spellEnd"/>
      <w:r w:rsidR="0025757D">
        <w:t xml:space="preserve"> </w:t>
      </w:r>
      <w:proofErr w:type="spellStart"/>
      <w:r w:rsidR="0025757D">
        <w:t>trường</w:t>
      </w:r>
      <w:proofErr w:type="spellEnd"/>
      <w:r>
        <w:t xml:space="preserve">  </w:t>
      </w:r>
    </w:p>
    <w:p w14:paraId="669F415F" w14:textId="77777777" w:rsidR="00484422" w:rsidRDefault="00000000" w:rsidP="005D2C0F">
      <w:pPr>
        <w:numPr>
          <w:ilvl w:val="0"/>
          <w:numId w:val="1"/>
        </w:numPr>
        <w:ind w:right="527"/>
      </w:pPr>
      <w:proofErr w:type="spellStart"/>
      <w:r>
        <w:t>Tổ</w:t>
      </w:r>
      <w:proofErr w:type="spellEnd"/>
      <w:r>
        <w:t xml:space="preserve"> </w:t>
      </w:r>
      <w:proofErr w:type="spellStart"/>
      <w:r>
        <w:t>chức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thể</w:t>
      </w:r>
      <w:proofErr w:type="spellEnd"/>
      <w:r>
        <w:t xml:space="preserve"> </w:t>
      </w:r>
      <w:proofErr w:type="spellStart"/>
      <w:r>
        <w:t>chế</w:t>
      </w:r>
      <w:proofErr w:type="spellEnd"/>
      <w:r>
        <w:t xml:space="preserve"> </w:t>
      </w:r>
      <w:proofErr w:type="spellStart"/>
      <w:r>
        <w:t>hóa</w:t>
      </w:r>
      <w:proofErr w:type="spellEnd"/>
      <w:r>
        <w:t xml:space="preserve"> </w:t>
      </w:r>
      <w:proofErr w:type="spellStart"/>
      <w:r>
        <w:t>chủ</w:t>
      </w:r>
      <w:proofErr w:type="spellEnd"/>
      <w:r>
        <w:t xml:space="preserve"> </w:t>
      </w:r>
      <w:proofErr w:type="spellStart"/>
      <w:r>
        <w:t>trương</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của</w:t>
      </w:r>
      <w:proofErr w:type="spellEnd"/>
      <w:r>
        <w:t xml:space="preserve"> Đảng,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về</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Trọng</w:t>
      </w:r>
      <w:proofErr w:type="spellEnd"/>
      <w:r>
        <w:t xml:space="preserve"> </w:t>
      </w:r>
      <w:proofErr w:type="spellStart"/>
      <w:r>
        <w:t>tâm</w:t>
      </w:r>
      <w:proofErr w:type="spellEnd"/>
      <w:r>
        <w:t xml:space="preserve"> </w:t>
      </w:r>
      <w:proofErr w:type="spellStart"/>
      <w:r>
        <w:t>là</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thi</w:t>
      </w:r>
      <w:proofErr w:type="spellEnd"/>
      <w:r>
        <w:t xml:space="preserve"> </w:t>
      </w:r>
      <w:proofErr w:type="spellStart"/>
      <w:r>
        <w:t>hành</w:t>
      </w:r>
      <w:proofErr w:type="spellEnd"/>
      <w:r>
        <w:t xml:space="preserve"> </w:t>
      </w:r>
      <w:proofErr w:type="spellStart"/>
      <w:r>
        <w:t>Luật</w:t>
      </w:r>
      <w:proofErr w:type="spellEnd"/>
      <w:r>
        <w:t xml:space="preserve"> </w:t>
      </w:r>
      <w:proofErr w:type="spellStart"/>
      <w:r>
        <w:t>Nhà</w:t>
      </w:r>
      <w:proofErr w:type="spellEnd"/>
      <w:r>
        <w:t xml:space="preserve"> </w:t>
      </w:r>
      <w:proofErr w:type="spellStart"/>
      <w:r>
        <w:t>giáo</w:t>
      </w:r>
      <w:proofErr w:type="spellEnd"/>
      <w:r>
        <w:t xml:space="preserve">, </w:t>
      </w:r>
      <w:proofErr w:type="spellStart"/>
      <w:r>
        <w:t>Luật</w:t>
      </w:r>
      <w:proofErr w:type="spellEnd"/>
      <w:r>
        <w:t xml:space="preserve"> </w:t>
      </w:r>
      <w:proofErr w:type="spellStart"/>
      <w:r>
        <w:t>Thủ</w:t>
      </w:r>
      <w:proofErr w:type="spellEnd"/>
      <w:r>
        <w:t xml:space="preserve"> </w:t>
      </w:r>
      <w:proofErr w:type="spellStart"/>
      <w:r>
        <w:t>đô</w:t>
      </w:r>
      <w:proofErr w:type="spellEnd"/>
      <w:r>
        <w:t xml:space="preserve">; </w:t>
      </w:r>
      <w:proofErr w:type="spellStart"/>
      <w:r>
        <w:t>góp</w:t>
      </w:r>
      <w:proofErr w:type="spellEnd"/>
      <w:r>
        <w:t xml:space="preserve"> ý </w:t>
      </w:r>
      <w:proofErr w:type="spellStart"/>
      <w:r>
        <w:t>các</w:t>
      </w:r>
      <w:proofErr w:type="spellEnd"/>
      <w:r>
        <w:t xml:space="preserve"> </w:t>
      </w:r>
      <w:proofErr w:type="spellStart"/>
      <w:r>
        <w:t>dự</w:t>
      </w:r>
      <w:proofErr w:type="spellEnd"/>
      <w:r>
        <w:t xml:space="preserve"> </w:t>
      </w:r>
      <w:proofErr w:type="spellStart"/>
      <w:r>
        <w:t>án</w:t>
      </w:r>
      <w:proofErr w:type="spellEnd"/>
      <w:r>
        <w:t xml:space="preserve"> </w:t>
      </w:r>
      <w:proofErr w:type="spellStart"/>
      <w:r>
        <w:t>Luật</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Luật</w:t>
      </w:r>
      <w:proofErr w:type="spellEnd"/>
      <w:r>
        <w:t xml:space="preserve"> </w:t>
      </w:r>
      <w:proofErr w:type="spellStart"/>
      <w:r>
        <w:t>Giáo</w:t>
      </w:r>
      <w:proofErr w:type="spellEnd"/>
      <w:r>
        <w:t xml:space="preserve"> </w:t>
      </w:r>
      <w:proofErr w:type="spellStart"/>
      <w:r>
        <w:t>dục</w:t>
      </w:r>
      <w:proofErr w:type="spellEnd"/>
      <w:r>
        <w:t xml:space="preserve"> </w:t>
      </w:r>
      <w:proofErr w:type="spellStart"/>
      <w:r>
        <w:lastRenderedPageBreak/>
        <w:t>đại</w:t>
      </w:r>
      <w:proofErr w:type="spellEnd"/>
      <w:r>
        <w:t xml:space="preserve"> </w:t>
      </w:r>
      <w:proofErr w:type="spellStart"/>
      <w:r>
        <w:t>học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Luật</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nghề</w:t>
      </w:r>
      <w:proofErr w:type="spellEnd"/>
      <w:r>
        <w:t xml:space="preserve"> </w:t>
      </w:r>
      <w:proofErr w:type="spellStart"/>
      <w:r>
        <w:t>nghiệp</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và</w:t>
      </w:r>
      <w:proofErr w:type="spellEnd"/>
      <w:r>
        <w:t xml:space="preserve"> </w:t>
      </w:r>
      <w:proofErr w:type="spellStart"/>
      <w:r>
        <w:t>các</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lớn</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số</w:t>
      </w:r>
      <w:proofErr w:type="spellEnd"/>
      <w:r>
        <w:t xml:space="preserve">, </w:t>
      </w:r>
      <w:proofErr w:type="spellStart"/>
      <w:r>
        <w:t>phân</w:t>
      </w:r>
      <w:proofErr w:type="spellEnd"/>
      <w:r>
        <w:t xml:space="preserve"> </w:t>
      </w:r>
      <w:proofErr w:type="spellStart"/>
      <w:r>
        <w:t>cấp</w:t>
      </w:r>
      <w:proofErr w:type="spellEnd"/>
      <w:r>
        <w:t xml:space="preserve">, </w:t>
      </w:r>
      <w:proofErr w:type="spellStart"/>
      <w:r>
        <w:t>phân</w:t>
      </w:r>
      <w:proofErr w:type="spellEnd"/>
      <w:r>
        <w:t xml:space="preserve"> </w:t>
      </w:r>
      <w:proofErr w:type="spellStart"/>
      <w:r>
        <w:t>quyền</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Đẩy</w:t>
      </w:r>
      <w:proofErr w:type="spellEnd"/>
      <w:r>
        <w:t xml:space="preserve"> </w:t>
      </w:r>
      <w:proofErr w:type="spellStart"/>
      <w:r>
        <w:t>mạnh</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hóa</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nội</w:t>
      </w:r>
      <w:proofErr w:type="spellEnd"/>
      <w:r>
        <w:t xml:space="preserve"> </w:t>
      </w:r>
      <w:proofErr w:type="spellStart"/>
      <w:r>
        <w:t>bộ</w:t>
      </w:r>
      <w:proofErr w:type="spellEnd"/>
      <w:r>
        <w:t xml:space="preserve"> </w:t>
      </w:r>
      <w:proofErr w:type="spellStart"/>
      <w:r>
        <w:t>trong</w:t>
      </w:r>
      <w:proofErr w:type="spellEnd"/>
      <w:r>
        <w:t xml:space="preserve"> </w:t>
      </w:r>
      <w:proofErr w:type="spellStart"/>
      <w:r>
        <w:t>các</w:t>
      </w:r>
      <w:proofErr w:type="spellEnd"/>
      <w:r>
        <w:t xml:space="preserve"> </w:t>
      </w:r>
      <w:proofErr w:type="spellStart"/>
      <w:r>
        <w:t>nhà</w:t>
      </w:r>
      <w:proofErr w:type="spellEnd"/>
      <w:r>
        <w:t xml:space="preserve"> </w:t>
      </w:r>
      <w:proofErr w:type="spellStart"/>
      <w:r>
        <w:t>trường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đồng</w:t>
      </w:r>
      <w:proofErr w:type="spellEnd"/>
      <w:r>
        <w:t xml:space="preserve"> </w:t>
      </w:r>
      <w:proofErr w:type="spellStart"/>
      <w:r>
        <w:t>bộ</w:t>
      </w:r>
      <w:proofErr w:type="spellEnd"/>
      <w:r>
        <w:t xml:space="preserve">, </w:t>
      </w:r>
      <w:proofErr w:type="spellStart"/>
      <w:r>
        <w:t>minh</w:t>
      </w:r>
      <w:proofErr w:type="spellEnd"/>
      <w:r>
        <w:t xml:space="preserve"> </w:t>
      </w:r>
      <w:proofErr w:type="spellStart"/>
      <w:r>
        <w:t>bạch</w:t>
      </w:r>
      <w:proofErr w:type="spellEnd"/>
      <w:r>
        <w:t xml:space="preserve">, </w:t>
      </w:r>
      <w:proofErr w:type="spellStart"/>
      <w:r>
        <w:t>khả</w:t>
      </w:r>
      <w:proofErr w:type="spellEnd"/>
      <w:r>
        <w:t xml:space="preserve"> </w:t>
      </w:r>
      <w:proofErr w:type="spellStart"/>
      <w:r>
        <w:t>thi</w:t>
      </w:r>
      <w:proofErr w:type="spellEnd"/>
      <w:r>
        <w:t xml:space="preserve"> </w:t>
      </w:r>
      <w:proofErr w:type="spellStart"/>
      <w:r>
        <w:t>và</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thực</w:t>
      </w:r>
      <w:proofErr w:type="spellEnd"/>
      <w:r>
        <w:t xml:space="preserve"> </w:t>
      </w:r>
      <w:proofErr w:type="spellStart"/>
      <w:r>
        <w:t>tiễn</w:t>
      </w:r>
      <w:proofErr w:type="spellEnd"/>
      <w:r>
        <w:t xml:space="preserve"> </w:t>
      </w:r>
      <w:proofErr w:type="spellStart"/>
      <w:r>
        <w:t>quản</w:t>
      </w:r>
      <w:proofErr w:type="spellEnd"/>
      <w:r>
        <w:t xml:space="preserve"> </w:t>
      </w:r>
      <w:proofErr w:type="spellStart"/>
      <w:r>
        <w:t>lý</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tăng</w:t>
      </w:r>
      <w:proofErr w:type="spellEnd"/>
      <w:r>
        <w:t xml:space="preserve"> </w:t>
      </w:r>
      <w:proofErr w:type="spellStart"/>
      <w:r>
        <w:t>cường</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trong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giáo</w:t>
      </w:r>
      <w:proofErr w:type="spellEnd"/>
      <w:r>
        <w:t xml:space="preserve"> </w:t>
      </w:r>
      <w:proofErr w:type="spellStart"/>
      <w:r>
        <w:t>dục</w:t>
      </w:r>
      <w:proofErr w:type="spellEnd"/>
      <w:r>
        <w:t xml:space="preserve">. </w:t>
      </w:r>
    </w:p>
    <w:p w14:paraId="069BD9F2" w14:textId="77777777" w:rsidR="00484422" w:rsidRDefault="00000000" w:rsidP="005D2C0F">
      <w:pPr>
        <w:numPr>
          <w:ilvl w:val="0"/>
          <w:numId w:val="1"/>
        </w:numPr>
        <w:ind w:right="527"/>
      </w:pPr>
      <w:r>
        <w:t xml:space="preserve">Thường </w:t>
      </w:r>
      <w:proofErr w:type="spellStart"/>
      <w:r>
        <w:t>xuyên</w:t>
      </w:r>
      <w:proofErr w:type="spellEnd"/>
      <w:r>
        <w:t xml:space="preserve"> </w:t>
      </w:r>
      <w:proofErr w:type="spellStart"/>
      <w:r>
        <w:t>rà</w:t>
      </w:r>
      <w:proofErr w:type="spellEnd"/>
      <w:r>
        <w:t xml:space="preserve"> </w:t>
      </w:r>
      <w:proofErr w:type="spellStart"/>
      <w:r>
        <w:t>soát</w:t>
      </w:r>
      <w:proofErr w:type="spellEnd"/>
      <w:r>
        <w:t xml:space="preserve"> </w:t>
      </w:r>
      <w:proofErr w:type="spellStart"/>
      <w:r>
        <w:t>văn</w:t>
      </w:r>
      <w:proofErr w:type="spellEnd"/>
      <w:r>
        <w:t xml:space="preserve"> </w:t>
      </w:r>
      <w:proofErr w:type="spellStart"/>
      <w:r>
        <w:t>bản</w:t>
      </w:r>
      <w:proofErr w:type="spellEnd"/>
      <w:r>
        <w:t xml:space="preserve"> </w:t>
      </w:r>
      <w:proofErr w:type="spellStart"/>
      <w:r>
        <w:t>quy</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(QPPL) </w:t>
      </w:r>
      <w:proofErr w:type="spellStart"/>
      <w:r>
        <w:t>lĩnh</w:t>
      </w:r>
      <w:proofErr w:type="spellEnd"/>
      <w:r>
        <w:t xml:space="preserve"> </w:t>
      </w:r>
      <w:proofErr w:type="spellStart"/>
      <w:r>
        <w:t>vực</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và</w:t>
      </w:r>
      <w:proofErr w:type="spellEnd"/>
      <w:r>
        <w:t xml:space="preserve"> </w:t>
      </w:r>
      <w:proofErr w:type="spellStart"/>
      <w:r>
        <w:t>văn</w:t>
      </w:r>
      <w:proofErr w:type="spellEnd"/>
      <w:r>
        <w:t xml:space="preserve"> </w:t>
      </w:r>
      <w:proofErr w:type="spellStart"/>
      <w:r>
        <w:t>bản</w:t>
      </w:r>
      <w:proofErr w:type="spellEnd"/>
      <w:r>
        <w:t xml:space="preserve"> QPPL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để</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kiến</w:t>
      </w:r>
      <w:proofErr w:type="spellEnd"/>
      <w:r>
        <w:t xml:space="preserve"> </w:t>
      </w:r>
      <w:proofErr w:type="spellStart"/>
      <w:r>
        <w:t>nghị</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hoặc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xử</w:t>
      </w:r>
      <w:proofErr w:type="spellEnd"/>
      <w:r>
        <w:t xml:space="preserve"> </w:t>
      </w:r>
      <w:proofErr w:type="spellStart"/>
      <w:r>
        <w:t>lý</w:t>
      </w:r>
      <w:proofErr w:type="spellEnd"/>
      <w:r>
        <w:t xml:space="preserve"> </w:t>
      </w:r>
      <w:proofErr w:type="spellStart"/>
      <w:r>
        <w:t>những</w:t>
      </w:r>
      <w:proofErr w:type="spellEnd"/>
      <w:r>
        <w:t xml:space="preserve"> </w:t>
      </w:r>
      <w:proofErr w:type="spellStart"/>
      <w:r>
        <w:t>nội</w:t>
      </w:r>
      <w:proofErr w:type="spellEnd"/>
      <w:r>
        <w:t xml:space="preserve"> dung </w:t>
      </w:r>
      <w:proofErr w:type="spellStart"/>
      <w:r>
        <w:t>mâu</w:t>
      </w:r>
      <w:proofErr w:type="spellEnd"/>
      <w:r>
        <w:t xml:space="preserve"> </w:t>
      </w:r>
      <w:proofErr w:type="spellStart"/>
      <w:r>
        <w:t>thuẫn</w:t>
      </w:r>
      <w:proofErr w:type="spellEnd"/>
      <w:r>
        <w:t xml:space="preserve">, </w:t>
      </w:r>
      <w:proofErr w:type="spellStart"/>
      <w:r>
        <w:t>chồng</w:t>
      </w:r>
      <w:proofErr w:type="spellEnd"/>
      <w:r>
        <w:t xml:space="preserve"> </w:t>
      </w:r>
      <w:proofErr w:type="spellStart"/>
      <w:r>
        <w:t>chéo</w:t>
      </w:r>
      <w:proofErr w:type="spellEnd"/>
      <w:r>
        <w:t xml:space="preserve">, </w:t>
      </w:r>
      <w:proofErr w:type="spellStart"/>
      <w:r>
        <w:t>bất</w:t>
      </w:r>
      <w:proofErr w:type="spellEnd"/>
      <w:r>
        <w:t xml:space="preserve"> </w:t>
      </w:r>
      <w:proofErr w:type="spellStart"/>
      <w:r>
        <w:t>cập</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mới</w:t>
      </w:r>
      <w:proofErr w:type="spellEnd"/>
      <w:r>
        <w:t xml:space="preserve"> ban </w:t>
      </w:r>
      <w:proofErr w:type="spellStart"/>
      <w:r>
        <w:t>hành</w:t>
      </w:r>
      <w:proofErr w:type="spellEnd"/>
      <w:r>
        <w:t xml:space="preserve"> </w:t>
      </w:r>
      <w:proofErr w:type="spellStart"/>
      <w:r>
        <w:t>và</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kinh</w:t>
      </w:r>
      <w:proofErr w:type="spellEnd"/>
      <w:r>
        <w:t xml:space="preserve"> </w:t>
      </w:r>
      <w:proofErr w:type="spellStart"/>
      <w:r>
        <w:t>tế</w:t>
      </w:r>
      <w:proofErr w:type="spellEnd"/>
      <w:r>
        <w:t xml:space="preserve"> - </w:t>
      </w:r>
      <w:proofErr w:type="spellStart"/>
      <w:r>
        <w:t>xã</w:t>
      </w:r>
      <w:proofErr w:type="spellEnd"/>
      <w:r>
        <w:t xml:space="preserve"> </w:t>
      </w:r>
      <w:proofErr w:type="spellStart"/>
      <w:r>
        <w:t>hội</w:t>
      </w:r>
      <w:proofErr w:type="spellEnd"/>
      <w:r>
        <w:t xml:space="preserve">. </w:t>
      </w:r>
      <w:proofErr w:type="spellStart"/>
      <w:r>
        <w:t>Tăng</w:t>
      </w:r>
      <w:proofErr w:type="spellEnd"/>
      <w:r>
        <w:t xml:space="preserve"> </w:t>
      </w:r>
      <w:proofErr w:type="spellStart"/>
      <w:r>
        <w:t>cường</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chịu</w:t>
      </w:r>
      <w:proofErr w:type="spellEnd"/>
      <w:r>
        <w:t xml:space="preserve"> </w:t>
      </w:r>
      <w:proofErr w:type="spellStart"/>
      <w:r>
        <w:t>sự</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của</w:t>
      </w:r>
      <w:proofErr w:type="spellEnd"/>
      <w:r>
        <w:t xml:space="preserve"> </w:t>
      </w:r>
      <w:proofErr w:type="spellStart"/>
      <w:r>
        <w:t>dự</w:t>
      </w:r>
      <w:proofErr w:type="spellEnd"/>
      <w:r>
        <w:t xml:space="preserve"> </w:t>
      </w:r>
      <w:proofErr w:type="spellStart"/>
      <w:r>
        <w:t>án</w:t>
      </w:r>
      <w:proofErr w:type="spellEnd"/>
      <w:r>
        <w:t xml:space="preserve">, </w:t>
      </w:r>
      <w:proofErr w:type="spellStart"/>
      <w:r>
        <w:t>dự</w:t>
      </w:r>
      <w:proofErr w:type="spellEnd"/>
      <w:r>
        <w:t xml:space="preserve"> </w:t>
      </w:r>
      <w:proofErr w:type="spellStart"/>
      <w:r>
        <w:t>thảo</w:t>
      </w:r>
      <w:proofErr w:type="spellEnd"/>
      <w:r>
        <w:t xml:space="preserve"> </w:t>
      </w:r>
      <w:proofErr w:type="spellStart"/>
      <w:r>
        <w:t>văn</w:t>
      </w:r>
      <w:proofErr w:type="spellEnd"/>
      <w:r>
        <w:t xml:space="preserve"> </w:t>
      </w:r>
      <w:proofErr w:type="spellStart"/>
      <w:r>
        <w:t>bản</w:t>
      </w:r>
      <w:proofErr w:type="spellEnd"/>
      <w:r>
        <w:t xml:space="preserve">, </w:t>
      </w:r>
      <w:proofErr w:type="spellStart"/>
      <w:r>
        <w:t>các</w:t>
      </w:r>
      <w:proofErr w:type="spellEnd"/>
      <w:r>
        <w:t xml:space="preserve"> </w:t>
      </w:r>
      <w:proofErr w:type="spellStart"/>
      <w:r>
        <w:t>chuyên</w:t>
      </w:r>
      <w:proofErr w:type="spellEnd"/>
      <w:r>
        <w:t xml:space="preserve"> </w:t>
      </w:r>
      <w:proofErr w:type="spellStart"/>
      <w:r>
        <w:t>gia</w:t>
      </w:r>
      <w:proofErr w:type="spellEnd"/>
      <w:r>
        <w:t xml:space="preserve">, </w:t>
      </w:r>
      <w:proofErr w:type="spellStart"/>
      <w:r>
        <w:t>nhà</w:t>
      </w:r>
      <w:proofErr w:type="spellEnd"/>
      <w:r>
        <w:t xml:space="preserve"> khoa </w:t>
      </w:r>
      <w:proofErr w:type="spellStart"/>
      <w:r>
        <w:t>học</w:t>
      </w:r>
      <w:proofErr w:type="spellEnd"/>
      <w:r>
        <w:t xml:space="preserve"> </w:t>
      </w:r>
      <w:proofErr w:type="spellStart"/>
      <w:r>
        <w:t>dưới</w:t>
      </w:r>
      <w:proofErr w:type="spellEnd"/>
      <w:r>
        <w:t xml:space="preserve"> </w:t>
      </w:r>
      <w:proofErr w:type="spellStart"/>
      <w:r>
        <w:t>các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thích</w:t>
      </w:r>
      <w:proofErr w:type="spellEnd"/>
      <w:r>
        <w:t xml:space="preserve"> </w:t>
      </w:r>
      <w:proofErr w:type="spellStart"/>
      <w:r>
        <w:t>hợp</w:t>
      </w:r>
      <w:proofErr w:type="spellEnd"/>
      <w:r>
        <w:t xml:space="preserve">. </w:t>
      </w:r>
    </w:p>
    <w:p w14:paraId="2404C9C5" w14:textId="77777777" w:rsidR="00484422" w:rsidRDefault="00000000" w:rsidP="005D2C0F">
      <w:pPr>
        <w:numPr>
          <w:ilvl w:val="0"/>
          <w:numId w:val="1"/>
        </w:numPr>
        <w:ind w:right="527"/>
      </w:pPr>
      <w:proofErr w:type="spellStart"/>
      <w:r>
        <w:t>Chủ</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công</w:t>
      </w:r>
      <w:proofErr w:type="spellEnd"/>
      <w:r>
        <w:t xml:space="preserve"> </w:t>
      </w:r>
      <w:proofErr w:type="spellStart"/>
      <w:r>
        <w:t>tác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và</w:t>
      </w:r>
      <w:proofErr w:type="spellEnd"/>
      <w:r>
        <w:t xml:space="preserve"> </w:t>
      </w:r>
      <w:proofErr w:type="spellStart"/>
      <w:r>
        <w:t>thi</w:t>
      </w:r>
      <w:proofErr w:type="spellEnd"/>
      <w:r>
        <w:t xml:space="preserve"> </w:t>
      </w:r>
      <w:proofErr w:type="spellStart"/>
      <w:r>
        <w:t>hành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gắn</w:t>
      </w:r>
      <w:proofErr w:type="spellEnd"/>
      <w:r>
        <w:t xml:space="preserve"> </w:t>
      </w:r>
      <w:proofErr w:type="spellStart"/>
      <w:r>
        <w:t>với</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số</w:t>
      </w:r>
      <w:proofErr w:type="spellEnd"/>
      <w:r>
        <w:t xml:space="preserve"> 66-NQ/TW </w:t>
      </w:r>
      <w:proofErr w:type="spellStart"/>
      <w:r>
        <w:t>ngày</w:t>
      </w:r>
      <w:proofErr w:type="spellEnd"/>
      <w:r>
        <w:t xml:space="preserve"> 30/4/2025 </w:t>
      </w:r>
      <w:proofErr w:type="spellStart"/>
      <w:r>
        <w:t>của</w:t>
      </w:r>
      <w:proofErr w:type="spellEnd"/>
      <w:r>
        <w:t xml:space="preserve"> </w:t>
      </w:r>
      <w:proofErr w:type="spellStart"/>
      <w:r>
        <w:t>Bộ</w:t>
      </w:r>
      <w:proofErr w:type="spellEnd"/>
      <w:r>
        <w:t xml:space="preserve"> </w:t>
      </w:r>
      <w:proofErr w:type="spellStart"/>
      <w:r>
        <w:t>Chính</w:t>
      </w:r>
      <w:proofErr w:type="spellEnd"/>
      <w:r>
        <w:t xml:space="preserve"> </w:t>
      </w:r>
      <w:proofErr w:type="spellStart"/>
      <w:r>
        <w:t>trị</w:t>
      </w:r>
      <w:proofErr w:type="spellEnd"/>
      <w:r>
        <w:t xml:space="preserve"> </w:t>
      </w:r>
      <w:proofErr w:type="spellStart"/>
      <w:r>
        <w:t>về</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công</w:t>
      </w:r>
      <w:proofErr w:type="spellEnd"/>
      <w:r>
        <w:t xml:space="preserve"> </w:t>
      </w:r>
      <w:proofErr w:type="spellStart"/>
      <w:r>
        <w:t>tác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và</w:t>
      </w:r>
      <w:proofErr w:type="spellEnd"/>
      <w:r>
        <w:t xml:space="preserve"> </w:t>
      </w:r>
      <w:proofErr w:type="spellStart"/>
      <w:r>
        <w:t>thi</w:t>
      </w:r>
      <w:proofErr w:type="spellEnd"/>
      <w:r>
        <w:t xml:space="preserve"> </w:t>
      </w:r>
      <w:proofErr w:type="spellStart"/>
      <w:r>
        <w:t>hành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đất</w:t>
      </w:r>
      <w:proofErr w:type="spellEnd"/>
      <w:r>
        <w:t xml:space="preserve"> </w:t>
      </w:r>
      <w:proofErr w:type="spellStart"/>
      <w:r>
        <w:t>nước</w:t>
      </w:r>
      <w:proofErr w:type="spellEnd"/>
      <w:r>
        <w:t xml:space="preserve"> </w:t>
      </w:r>
      <w:proofErr w:type="spellStart"/>
      <w:r>
        <w:t>trong</w:t>
      </w:r>
      <w:proofErr w:type="spellEnd"/>
      <w:r>
        <w:t xml:space="preserve"> </w:t>
      </w:r>
      <w:proofErr w:type="spellStart"/>
      <w:r>
        <w:t>kỷ</w:t>
      </w:r>
      <w:proofErr w:type="spellEnd"/>
      <w:r>
        <w:t xml:space="preserve"> </w:t>
      </w:r>
      <w:proofErr w:type="spellStart"/>
      <w:r>
        <w:t>nguyên</w:t>
      </w:r>
      <w:proofErr w:type="spellEnd"/>
      <w:r>
        <w:t xml:space="preserve"> </w:t>
      </w:r>
      <w:proofErr w:type="spellStart"/>
      <w:r>
        <w:t>mới</w:t>
      </w:r>
      <w:proofErr w:type="spellEnd"/>
      <w:r>
        <w:t xml:space="preserve">”, </w:t>
      </w:r>
      <w:proofErr w:type="spellStart"/>
      <w:r>
        <w:t>coi</w:t>
      </w:r>
      <w:proofErr w:type="spellEnd"/>
      <w:r>
        <w:t xml:space="preserve"> </w:t>
      </w:r>
      <w:proofErr w:type="spellStart"/>
      <w:r>
        <w:t>đây</w:t>
      </w:r>
      <w:proofErr w:type="spellEnd"/>
      <w:r>
        <w:t xml:space="preserve"> </w:t>
      </w:r>
      <w:proofErr w:type="spellStart"/>
      <w:r>
        <w:t>là</w:t>
      </w:r>
      <w:proofErr w:type="spellEnd"/>
      <w:r>
        <w:t xml:space="preserve"> </w:t>
      </w:r>
      <w:proofErr w:type="spellStart"/>
      <w:r>
        <w:t>khâu</w:t>
      </w:r>
      <w:proofErr w:type="spellEnd"/>
      <w:r>
        <w:t xml:space="preserve"> </w:t>
      </w:r>
      <w:proofErr w:type="spellStart"/>
      <w:r>
        <w:t>đột</w:t>
      </w:r>
      <w:proofErr w:type="spellEnd"/>
      <w:r>
        <w:t xml:space="preserve"> </w:t>
      </w:r>
      <w:proofErr w:type="spellStart"/>
      <w:r>
        <w:t>phá</w:t>
      </w:r>
      <w:proofErr w:type="spellEnd"/>
      <w:r>
        <w:t xml:space="preserve"> </w:t>
      </w:r>
      <w:proofErr w:type="spellStart"/>
      <w:r>
        <w:t>trong</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thể</w:t>
      </w:r>
      <w:proofErr w:type="spellEnd"/>
      <w:r>
        <w:t xml:space="preserve"> </w:t>
      </w:r>
      <w:proofErr w:type="spellStart"/>
      <w:r>
        <w:t>chế</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bền</w:t>
      </w:r>
      <w:proofErr w:type="spellEnd"/>
      <w:r>
        <w:t xml:space="preserve"> </w:t>
      </w:r>
      <w:proofErr w:type="spellStart"/>
      <w:r>
        <w:t>vững</w:t>
      </w:r>
      <w:proofErr w:type="spellEnd"/>
      <w:r>
        <w:t xml:space="preserve"> </w:t>
      </w:r>
      <w:proofErr w:type="spellStart"/>
      <w:r>
        <w:t>đất</w:t>
      </w:r>
      <w:proofErr w:type="spellEnd"/>
      <w:r>
        <w:t xml:space="preserve"> </w:t>
      </w:r>
      <w:proofErr w:type="spellStart"/>
      <w:r>
        <w:t>nước</w:t>
      </w:r>
      <w:proofErr w:type="spellEnd"/>
      <w:r>
        <w:t xml:space="preserve">, </w:t>
      </w:r>
      <w:proofErr w:type="spellStart"/>
      <w:r>
        <w:t>là</w:t>
      </w:r>
      <w:proofErr w:type="spellEnd"/>
      <w:r>
        <w:t xml:space="preserve"> </w:t>
      </w:r>
      <w:proofErr w:type="spellStart"/>
      <w:r>
        <w:t>nguồn</w:t>
      </w:r>
      <w:proofErr w:type="spellEnd"/>
      <w:r>
        <w:t xml:space="preserve"> </w:t>
      </w:r>
      <w:proofErr w:type="spellStart"/>
      <w:r>
        <w:t>động</w:t>
      </w:r>
      <w:proofErr w:type="spellEnd"/>
      <w:r>
        <w:t xml:space="preserve"> </w:t>
      </w:r>
      <w:proofErr w:type="spellStart"/>
      <w:r>
        <w:t>lực</w:t>
      </w:r>
      <w:proofErr w:type="spellEnd"/>
      <w:r>
        <w:t xml:space="preserve"> </w:t>
      </w:r>
      <w:proofErr w:type="spellStart"/>
      <w:r>
        <w:t>mới</w:t>
      </w:r>
      <w:proofErr w:type="spellEnd"/>
      <w:r>
        <w:t xml:space="preserve"> </w:t>
      </w:r>
      <w:proofErr w:type="spellStart"/>
      <w:r>
        <w:t>cho</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và</w:t>
      </w:r>
      <w:proofErr w:type="spellEnd"/>
      <w:r>
        <w:t xml:space="preserve"> </w:t>
      </w:r>
      <w:proofErr w:type="spellStart"/>
      <w:r>
        <w:t>thực</w:t>
      </w:r>
      <w:proofErr w:type="spellEnd"/>
      <w:r>
        <w:t xml:space="preserve"> </w:t>
      </w:r>
      <w:proofErr w:type="spellStart"/>
      <w:r>
        <w:t>thi</w:t>
      </w:r>
      <w:proofErr w:type="spellEnd"/>
      <w:r>
        <w:t xml:space="preserve"> </w:t>
      </w:r>
      <w:proofErr w:type="spellStart"/>
      <w:r>
        <w:t>pháp</w:t>
      </w:r>
      <w:proofErr w:type="spellEnd"/>
      <w:r>
        <w:t xml:space="preserve"> </w:t>
      </w:r>
      <w:proofErr w:type="spellStart"/>
      <w:r>
        <w:t>luật</w:t>
      </w:r>
      <w:proofErr w:type="spellEnd"/>
      <w:r>
        <w:t xml:space="preserve">. 5. </w:t>
      </w:r>
      <w:proofErr w:type="spellStart"/>
      <w:r>
        <w:t>Đổi</w:t>
      </w:r>
      <w:proofErr w:type="spellEnd"/>
      <w:r>
        <w:t xml:space="preserve"> </w:t>
      </w:r>
      <w:proofErr w:type="spellStart"/>
      <w:r>
        <w:t>mới</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pháp</w:t>
      </w:r>
      <w:proofErr w:type="spellEnd"/>
      <w:r>
        <w:t xml:space="preserve"> </w:t>
      </w:r>
      <w:proofErr w:type="spellStart"/>
      <w:r>
        <w:t>luật</w:t>
      </w:r>
      <w:proofErr w:type="spellEnd"/>
      <w:r>
        <w:t xml:space="preserve"> (PBGDPL) </w:t>
      </w:r>
      <w:proofErr w:type="spellStart"/>
      <w:r>
        <w:t>theo</w:t>
      </w:r>
      <w:proofErr w:type="spellEnd"/>
      <w:r>
        <w:t xml:space="preserve"> </w:t>
      </w:r>
      <w:proofErr w:type="spellStart"/>
      <w:r>
        <w:t>hướng</w:t>
      </w:r>
      <w:proofErr w:type="spellEnd"/>
      <w:r>
        <w:t xml:space="preserve"> </w:t>
      </w:r>
      <w:proofErr w:type="spellStart"/>
      <w:r>
        <w:t>lấy</w:t>
      </w:r>
      <w:proofErr w:type="spellEnd"/>
      <w:r>
        <w:t xml:space="preserve"> </w:t>
      </w:r>
      <w:proofErr w:type="spellStart"/>
      <w:r>
        <w:t>người</w:t>
      </w:r>
      <w:proofErr w:type="spellEnd"/>
      <w:r>
        <w:t xml:space="preserve"> </w:t>
      </w:r>
      <w:proofErr w:type="spellStart"/>
      <w:r>
        <w:t>học</w:t>
      </w:r>
      <w:proofErr w:type="spellEnd"/>
      <w:r>
        <w:t xml:space="preserve"> </w:t>
      </w:r>
      <w:proofErr w:type="spellStart"/>
      <w:r>
        <w:t>và</w:t>
      </w:r>
      <w:proofErr w:type="spellEnd"/>
      <w:r>
        <w:t xml:space="preserve"> </w:t>
      </w:r>
      <w:proofErr w:type="spellStart"/>
      <w:r>
        <w:t>nhà</w:t>
      </w:r>
      <w:proofErr w:type="spellEnd"/>
      <w:r>
        <w:t xml:space="preserve"> </w:t>
      </w:r>
      <w:proofErr w:type="spellStart"/>
      <w:r>
        <w:t>trường</w:t>
      </w:r>
      <w:proofErr w:type="spellEnd"/>
      <w:r>
        <w:t xml:space="preserve"> </w:t>
      </w:r>
      <w:proofErr w:type="spellStart"/>
      <w:r>
        <w:t>làm</w:t>
      </w:r>
      <w:proofErr w:type="spellEnd"/>
      <w:r>
        <w:t xml:space="preserve"> </w:t>
      </w:r>
      <w:proofErr w:type="spellStart"/>
      <w:r>
        <w:t>trung</w:t>
      </w:r>
      <w:proofErr w:type="spellEnd"/>
      <w:r>
        <w:t xml:space="preserve"> </w:t>
      </w:r>
      <w:proofErr w:type="spellStart"/>
      <w:r>
        <w:t>tâm</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nội</w:t>
      </w:r>
      <w:proofErr w:type="spellEnd"/>
      <w:r>
        <w:t xml:space="preserve"> dung </w:t>
      </w:r>
      <w:proofErr w:type="spellStart"/>
      <w:r>
        <w:t>thiết</w:t>
      </w:r>
      <w:proofErr w:type="spellEnd"/>
      <w:r>
        <w:t xml:space="preserve"> </w:t>
      </w:r>
      <w:proofErr w:type="spellStart"/>
      <w:r>
        <w:t>thực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đa</w:t>
      </w:r>
      <w:proofErr w:type="spellEnd"/>
      <w:r>
        <w:t xml:space="preserve"> </w:t>
      </w:r>
      <w:proofErr w:type="spellStart"/>
      <w:r>
        <w:t>dạng</w:t>
      </w:r>
      <w:proofErr w:type="spellEnd"/>
      <w:r>
        <w:t xml:space="preserve">, </w:t>
      </w:r>
      <w:proofErr w:type="spellStart"/>
      <w:r>
        <w:t>sinh</w:t>
      </w:r>
      <w:proofErr w:type="spellEnd"/>
      <w:r>
        <w:t xml:space="preserve"> </w:t>
      </w:r>
      <w:proofErr w:type="spellStart"/>
      <w:r>
        <w:t>động</w:t>
      </w:r>
      <w:proofErr w:type="spellEnd"/>
      <w:r>
        <w:t xml:space="preserve">. </w:t>
      </w:r>
      <w:proofErr w:type="spellStart"/>
      <w:r>
        <w:t>Gắn</w:t>
      </w:r>
      <w:proofErr w:type="spellEnd"/>
      <w:r>
        <w:t xml:space="preserve"> PBGDPL </w:t>
      </w:r>
      <w:proofErr w:type="spellStart"/>
      <w:r>
        <w:t>với</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lý</w:t>
      </w:r>
      <w:proofErr w:type="spellEnd"/>
      <w:r>
        <w:t xml:space="preserve"> </w:t>
      </w:r>
      <w:proofErr w:type="spellStart"/>
      <w:r>
        <w:t>tưởng</w:t>
      </w:r>
      <w:proofErr w:type="spellEnd"/>
      <w:r>
        <w:t xml:space="preserve"> </w:t>
      </w:r>
      <w:proofErr w:type="spellStart"/>
      <w:r>
        <w:t>cách</w:t>
      </w:r>
      <w:proofErr w:type="spellEnd"/>
      <w:r>
        <w:t xml:space="preserve"> </w:t>
      </w:r>
      <w:proofErr w:type="spellStart"/>
      <w:r>
        <w:t>mạng</w:t>
      </w:r>
      <w:proofErr w:type="spellEnd"/>
      <w:r>
        <w:t xml:space="preserve">, </w:t>
      </w:r>
      <w:proofErr w:type="spellStart"/>
      <w:r>
        <w:t>đạo</w:t>
      </w:r>
      <w:proofErr w:type="spellEnd"/>
      <w:r>
        <w:t xml:space="preserve"> </w:t>
      </w:r>
      <w:proofErr w:type="spellStart"/>
      <w:r>
        <w:t>đức</w:t>
      </w:r>
      <w:proofErr w:type="spellEnd"/>
      <w:r>
        <w:t xml:space="preserve">, </w:t>
      </w:r>
      <w:proofErr w:type="spellStart"/>
      <w:r>
        <w:t>lối</w:t>
      </w:r>
      <w:proofErr w:type="spellEnd"/>
      <w:r>
        <w:t xml:space="preserve"> </w:t>
      </w:r>
      <w:proofErr w:type="spellStart"/>
      <w:r>
        <w:t>sống</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công</w:t>
      </w:r>
      <w:proofErr w:type="spellEnd"/>
      <w:r>
        <w:t xml:space="preserve"> </w:t>
      </w:r>
      <w:proofErr w:type="spellStart"/>
      <w:r>
        <w:t>dân</w:t>
      </w:r>
      <w:proofErr w:type="spellEnd"/>
      <w:r>
        <w:t xml:space="preserve">, </w:t>
      </w:r>
      <w:proofErr w:type="spellStart"/>
      <w:r>
        <w:t>phòng</w:t>
      </w:r>
      <w:proofErr w:type="spellEnd"/>
      <w:r>
        <w:t xml:space="preserve"> </w:t>
      </w:r>
      <w:proofErr w:type="spellStart"/>
      <w:r>
        <w:t>chống</w:t>
      </w:r>
      <w:proofErr w:type="spellEnd"/>
      <w:r>
        <w:t xml:space="preserve"> vi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tệ</w:t>
      </w:r>
      <w:proofErr w:type="spellEnd"/>
      <w:r>
        <w:t xml:space="preserve"> </w:t>
      </w:r>
      <w:proofErr w:type="spellStart"/>
      <w:r>
        <w:t>nạn</w:t>
      </w:r>
      <w:proofErr w:type="spellEnd"/>
      <w:r>
        <w:t xml:space="preserve"> </w:t>
      </w:r>
      <w:proofErr w:type="spellStart"/>
      <w:r>
        <w:t>xã</w:t>
      </w:r>
      <w:proofErr w:type="spellEnd"/>
      <w:r>
        <w:t xml:space="preserve"> </w:t>
      </w:r>
      <w:proofErr w:type="spellStart"/>
      <w:r>
        <w:t>hội</w:t>
      </w:r>
      <w:proofErr w:type="spellEnd"/>
      <w:r>
        <w:t xml:space="preserve"> </w:t>
      </w:r>
      <w:proofErr w:type="spellStart"/>
      <w:r>
        <w:t>trong</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Ngày</w:t>
      </w:r>
      <w:proofErr w:type="spellEnd"/>
      <w:r>
        <w:t xml:space="preserve"> Pháp </w:t>
      </w:r>
      <w:proofErr w:type="spellStart"/>
      <w:r>
        <w:t>luật</w:t>
      </w:r>
      <w:proofErr w:type="spellEnd"/>
      <w:r>
        <w:t xml:space="preserve"> Việt Nam, </w:t>
      </w:r>
      <w:proofErr w:type="spellStart"/>
      <w:r>
        <w:t>xây</w:t>
      </w:r>
      <w:proofErr w:type="spellEnd"/>
      <w:r>
        <w:t xml:space="preserve"> </w:t>
      </w:r>
      <w:proofErr w:type="spellStart"/>
      <w:r>
        <w:t>dựng</w:t>
      </w:r>
      <w:proofErr w:type="spellEnd"/>
      <w:r>
        <w:t xml:space="preserve"> </w:t>
      </w:r>
      <w:proofErr w:type="spellStart"/>
      <w:r>
        <w:t>văn</w:t>
      </w:r>
      <w:proofErr w:type="spellEnd"/>
      <w:r>
        <w:t xml:space="preserve"> </w:t>
      </w:r>
      <w:proofErr w:type="spellStart"/>
      <w:r>
        <w:t>hóa</w:t>
      </w:r>
      <w:proofErr w:type="spellEnd"/>
      <w:r>
        <w:t xml:space="preserve"> </w:t>
      </w:r>
      <w:proofErr w:type="spellStart"/>
      <w:r>
        <w:t>pháp</w:t>
      </w:r>
      <w:proofErr w:type="spellEnd"/>
      <w:r>
        <w:t xml:space="preserve"> </w:t>
      </w:r>
      <w:proofErr w:type="spellStart"/>
      <w:r>
        <w:t>lý</w:t>
      </w:r>
      <w:proofErr w:type="spellEnd"/>
      <w:r>
        <w:t xml:space="preserve"> </w:t>
      </w:r>
      <w:proofErr w:type="spellStart"/>
      <w:r>
        <w:t>trong</w:t>
      </w:r>
      <w:proofErr w:type="spellEnd"/>
      <w:r>
        <w:t xml:space="preserve"> </w:t>
      </w:r>
      <w:proofErr w:type="spellStart"/>
      <w:r>
        <w:t>nhà</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xã</w:t>
      </w:r>
      <w:proofErr w:type="spellEnd"/>
      <w:r>
        <w:t xml:space="preserve"> </w:t>
      </w:r>
      <w:proofErr w:type="spellStart"/>
      <w:r>
        <w:t>hội</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Chú</w:t>
      </w:r>
      <w:proofErr w:type="spellEnd"/>
      <w:r>
        <w:t xml:space="preserve"> </w:t>
      </w:r>
      <w:proofErr w:type="spellStart"/>
      <w:r>
        <w:t>trọng</w:t>
      </w:r>
      <w:proofErr w:type="spellEnd"/>
      <w:r>
        <w:t xml:space="preserve"> </w:t>
      </w:r>
      <w:proofErr w:type="spellStart"/>
      <w:r>
        <w:t>tới</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chính</w:t>
      </w:r>
      <w:proofErr w:type="spellEnd"/>
      <w:r>
        <w:t xml:space="preserve"> </w:t>
      </w:r>
      <w:proofErr w:type="spellStart"/>
      <w:r>
        <w:t>sách</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bộ</w:t>
      </w:r>
      <w:proofErr w:type="spellEnd"/>
      <w:r>
        <w:t xml:space="preserve"> </w:t>
      </w:r>
      <w:proofErr w:type="spellStart"/>
      <w:r>
        <w:t>máy</w:t>
      </w:r>
      <w:proofErr w:type="spellEnd"/>
      <w:r>
        <w:t xml:space="preserve">. </w:t>
      </w:r>
      <w:proofErr w:type="spellStart"/>
      <w:r>
        <w:t>Bên</w:t>
      </w:r>
      <w:proofErr w:type="spellEnd"/>
      <w:r>
        <w:t xml:space="preserve"> </w:t>
      </w:r>
      <w:proofErr w:type="spellStart"/>
      <w:r>
        <w:t>cạnh</w:t>
      </w:r>
      <w:proofErr w:type="spellEnd"/>
      <w:r>
        <w:t xml:space="preserve"> </w:t>
      </w:r>
      <w:proofErr w:type="spellStart"/>
      <w:r>
        <w:t>đó</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phổ</w:t>
      </w:r>
      <w:proofErr w:type="spellEnd"/>
      <w:r>
        <w:t xml:space="preserve"> </w:t>
      </w:r>
      <w:proofErr w:type="spellStart"/>
      <w:r>
        <w:t>biến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phòng</w:t>
      </w:r>
      <w:proofErr w:type="spellEnd"/>
      <w:r>
        <w:t xml:space="preserve">, </w:t>
      </w:r>
      <w:proofErr w:type="spellStart"/>
      <w:r>
        <w:t>chống</w:t>
      </w:r>
      <w:proofErr w:type="spellEnd"/>
      <w:r>
        <w:t xml:space="preserve"> </w:t>
      </w:r>
      <w:proofErr w:type="spellStart"/>
      <w:r>
        <w:t>bạo</w:t>
      </w:r>
      <w:proofErr w:type="spellEnd"/>
      <w:r>
        <w:t xml:space="preserve"> </w:t>
      </w:r>
      <w:proofErr w:type="spellStart"/>
      <w:r>
        <w:t>lực</w:t>
      </w:r>
      <w:proofErr w:type="spellEnd"/>
      <w:r>
        <w:t xml:space="preserve"> </w:t>
      </w:r>
      <w:proofErr w:type="spellStart"/>
      <w:r>
        <w:t>học</w:t>
      </w:r>
      <w:proofErr w:type="spellEnd"/>
      <w:r>
        <w:t xml:space="preserve"> </w:t>
      </w:r>
      <w:proofErr w:type="spellStart"/>
      <w:r>
        <w:t>đường</w:t>
      </w:r>
      <w:proofErr w:type="spellEnd"/>
      <w:r>
        <w:t xml:space="preserve">, </w:t>
      </w:r>
      <w:proofErr w:type="spellStart"/>
      <w:r>
        <w:t>tệ</w:t>
      </w:r>
      <w:proofErr w:type="spellEnd"/>
      <w:r>
        <w:t xml:space="preserve"> </w:t>
      </w:r>
      <w:proofErr w:type="spellStart"/>
      <w:r>
        <w:t>nạn</w:t>
      </w:r>
      <w:proofErr w:type="spellEnd"/>
      <w:r>
        <w:t xml:space="preserve"> </w:t>
      </w:r>
      <w:proofErr w:type="spellStart"/>
      <w:r>
        <w:t>xã</w:t>
      </w:r>
      <w:proofErr w:type="spellEnd"/>
      <w:r>
        <w:t xml:space="preserve"> </w:t>
      </w:r>
      <w:proofErr w:type="spellStart"/>
      <w:r>
        <w:t>hội</w:t>
      </w:r>
      <w:proofErr w:type="spellEnd"/>
      <w:r>
        <w:t xml:space="preserve">, </w:t>
      </w:r>
      <w:proofErr w:type="spellStart"/>
      <w:r>
        <w:t>tham</w:t>
      </w:r>
      <w:proofErr w:type="spellEnd"/>
      <w:r>
        <w:t xml:space="preserve"> </w:t>
      </w:r>
      <w:proofErr w:type="spellStart"/>
      <w:r>
        <w:t>nhũng</w:t>
      </w:r>
      <w:proofErr w:type="spellEnd"/>
      <w:r>
        <w:t xml:space="preserve">, </w:t>
      </w:r>
      <w:proofErr w:type="spellStart"/>
      <w:r>
        <w:t>tiêu</w:t>
      </w:r>
      <w:proofErr w:type="spellEnd"/>
      <w:r>
        <w:t xml:space="preserve"> </w:t>
      </w:r>
      <w:proofErr w:type="spellStart"/>
      <w:r>
        <w:t>cực</w:t>
      </w:r>
      <w:proofErr w:type="spellEnd"/>
      <w:r>
        <w:t xml:space="preserve">, </w:t>
      </w:r>
      <w:proofErr w:type="spellStart"/>
      <w:r>
        <w:t>lãng</w:t>
      </w:r>
      <w:proofErr w:type="spellEnd"/>
      <w:r>
        <w:t xml:space="preserve"> </w:t>
      </w:r>
      <w:proofErr w:type="spellStart"/>
      <w:r>
        <w:t>phí</w:t>
      </w:r>
      <w:proofErr w:type="spellEnd"/>
      <w:r>
        <w:t xml:space="preserve">, </w:t>
      </w:r>
      <w:proofErr w:type="spellStart"/>
      <w:r>
        <w:t>bạo</w:t>
      </w:r>
      <w:proofErr w:type="spellEnd"/>
      <w:r>
        <w:t xml:space="preserve"> </w:t>
      </w:r>
      <w:proofErr w:type="spellStart"/>
      <w:r>
        <w:t>hành</w:t>
      </w:r>
      <w:proofErr w:type="spellEnd"/>
      <w:r>
        <w:t xml:space="preserve"> </w:t>
      </w:r>
      <w:proofErr w:type="spellStart"/>
      <w:r>
        <w:t>trẻ</w:t>
      </w:r>
      <w:proofErr w:type="spellEnd"/>
      <w:r>
        <w:t xml:space="preserve"> </w:t>
      </w:r>
      <w:proofErr w:type="spellStart"/>
      <w:r>
        <w:t>em</w:t>
      </w:r>
      <w:proofErr w:type="spellEnd"/>
      <w:r>
        <w:t xml:space="preserve">, </w:t>
      </w:r>
      <w:proofErr w:type="spellStart"/>
      <w:r>
        <w:t>và</w:t>
      </w:r>
      <w:proofErr w:type="spellEnd"/>
      <w:r>
        <w:t xml:space="preserve"> </w:t>
      </w:r>
      <w:proofErr w:type="spellStart"/>
      <w:r>
        <w:t>các</w:t>
      </w:r>
      <w:proofErr w:type="spellEnd"/>
      <w:r>
        <w:t xml:space="preserve"> </w:t>
      </w:r>
      <w:proofErr w:type="spellStart"/>
      <w:r>
        <w:t>hành</w:t>
      </w:r>
      <w:proofErr w:type="spellEnd"/>
      <w:r>
        <w:t xml:space="preserve"> vi </w:t>
      </w:r>
      <w:proofErr w:type="spellStart"/>
      <w:r>
        <w:t>vi</w:t>
      </w:r>
      <w:proofErr w:type="spellEnd"/>
      <w:r>
        <w:t xml:space="preserve"> </w:t>
      </w:r>
      <w:proofErr w:type="spellStart"/>
      <w:r>
        <w:t>phạm</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trên</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mạng</w:t>
      </w:r>
      <w:proofErr w:type="spellEnd"/>
      <w:r>
        <w:t xml:space="preserve">… </w:t>
      </w:r>
    </w:p>
    <w:p w14:paraId="66BD4E86" w14:textId="77777777" w:rsidR="00484422" w:rsidRDefault="00000000" w:rsidP="005D2C0F">
      <w:pPr>
        <w:ind w:left="345" w:right="527"/>
      </w:pPr>
      <w:r>
        <w:t xml:space="preserve">6. </w:t>
      </w:r>
      <w:proofErr w:type="spellStart"/>
      <w:r>
        <w:t>Nâng</w:t>
      </w:r>
      <w:proofErr w:type="spellEnd"/>
      <w:r>
        <w:t xml:space="preserve"> </w:t>
      </w:r>
      <w:proofErr w:type="spellStart"/>
      <w:r>
        <w:t>cao</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theo</w:t>
      </w:r>
      <w:proofErr w:type="spellEnd"/>
      <w:r>
        <w:t xml:space="preserve"> </w:t>
      </w:r>
      <w:proofErr w:type="spellStart"/>
      <w:r>
        <w:t>dõi</w:t>
      </w:r>
      <w:proofErr w:type="spellEnd"/>
      <w:r>
        <w:t xml:space="preserve">, </w:t>
      </w:r>
      <w:proofErr w:type="spellStart"/>
      <w:r>
        <w:t>kiểm</w:t>
      </w:r>
      <w:proofErr w:type="spellEnd"/>
      <w:r>
        <w:t xml:space="preserve"> </w:t>
      </w:r>
      <w:proofErr w:type="spellStart"/>
      <w:r>
        <w:t>tra</w:t>
      </w:r>
      <w:proofErr w:type="spellEnd"/>
      <w:r>
        <w:t xml:space="preserve"> </w:t>
      </w:r>
      <w:proofErr w:type="spellStart"/>
      <w:r>
        <w:t>thi</w:t>
      </w:r>
      <w:proofErr w:type="spellEnd"/>
      <w:r>
        <w:t xml:space="preserve"> </w:t>
      </w:r>
      <w:proofErr w:type="spellStart"/>
      <w:r>
        <w:t>hành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xử</w:t>
      </w:r>
      <w:proofErr w:type="spellEnd"/>
      <w:r>
        <w:t xml:space="preserve"> </w:t>
      </w:r>
      <w:proofErr w:type="spellStart"/>
      <w:r>
        <w:t>lý</w:t>
      </w:r>
      <w:proofErr w:type="spellEnd"/>
      <w:r>
        <w:t xml:space="preserve"> vi </w:t>
      </w:r>
      <w:proofErr w:type="spellStart"/>
      <w:r>
        <w:t>phạm</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tính</w:t>
      </w:r>
      <w:proofErr w:type="spellEnd"/>
      <w:r>
        <w:t xml:space="preserve"> </w:t>
      </w:r>
      <w:proofErr w:type="spellStart"/>
      <w:r>
        <w:t>đồng</w:t>
      </w:r>
      <w:proofErr w:type="spellEnd"/>
      <w:r>
        <w:t xml:space="preserve"> </w:t>
      </w:r>
      <w:proofErr w:type="spellStart"/>
      <w:r>
        <w:t>bộ</w:t>
      </w:r>
      <w:proofErr w:type="spellEnd"/>
      <w:r>
        <w:t xml:space="preserve"> </w:t>
      </w:r>
      <w:proofErr w:type="spellStart"/>
      <w:r>
        <w:t>giữa</w:t>
      </w:r>
      <w:proofErr w:type="spellEnd"/>
      <w:r>
        <w:t xml:space="preserve"> </w:t>
      </w:r>
      <w:proofErr w:type="spellStart"/>
      <w:r>
        <w:t>xây</w:t>
      </w:r>
      <w:proofErr w:type="spellEnd"/>
      <w:r>
        <w:t xml:space="preserve"> </w:t>
      </w:r>
      <w:proofErr w:type="spellStart"/>
      <w:r>
        <w:t>dựng</w:t>
      </w:r>
      <w:proofErr w:type="spellEnd"/>
      <w:r>
        <w:t xml:space="preserve"> - </w:t>
      </w:r>
      <w:proofErr w:type="spellStart"/>
      <w:r>
        <w:t>tổ</w:t>
      </w:r>
      <w:proofErr w:type="spellEnd"/>
      <w:r>
        <w:t xml:space="preserve"> </w:t>
      </w:r>
      <w:proofErr w:type="spellStart"/>
      <w:r>
        <w:t>chức</w:t>
      </w:r>
      <w:proofErr w:type="spellEnd"/>
      <w:r>
        <w:t xml:space="preserve"> </w:t>
      </w:r>
      <w:proofErr w:type="spellStart"/>
      <w:r>
        <w:t>thi</w:t>
      </w:r>
      <w:proofErr w:type="spellEnd"/>
      <w:r>
        <w:t xml:space="preserve"> </w:t>
      </w:r>
      <w:proofErr w:type="spellStart"/>
      <w:r>
        <w:t>hành</w:t>
      </w:r>
      <w:proofErr w:type="spellEnd"/>
      <w:r>
        <w:t xml:space="preserve"> - </w:t>
      </w:r>
      <w:proofErr w:type="spellStart"/>
      <w:r>
        <w:t>đánh</w:t>
      </w:r>
      <w:proofErr w:type="spellEnd"/>
      <w:r>
        <w:t xml:space="preserve"> </w:t>
      </w:r>
      <w:proofErr w:type="spellStart"/>
      <w:r>
        <w:t>giá</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trong</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Phát</w:t>
      </w:r>
      <w:proofErr w:type="spellEnd"/>
      <w:r>
        <w:t xml:space="preserve"> </w:t>
      </w:r>
      <w:proofErr w:type="spellStart"/>
      <w:r>
        <w:t>huy</w:t>
      </w:r>
      <w:proofErr w:type="spellEnd"/>
      <w:r>
        <w:t xml:space="preserve"> </w:t>
      </w:r>
      <w:proofErr w:type="spellStart"/>
      <w:r>
        <w:t>vai</w:t>
      </w:r>
      <w:proofErr w:type="spellEnd"/>
      <w:r>
        <w:t xml:space="preserve"> </w:t>
      </w:r>
      <w:proofErr w:type="spellStart"/>
      <w:r>
        <w:t>trò</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nội</w:t>
      </w:r>
      <w:proofErr w:type="spellEnd"/>
      <w:r>
        <w:t xml:space="preserve"> </w:t>
      </w:r>
      <w:proofErr w:type="spellStart"/>
      <w:r>
        <w:t>bộ</w:t>
      </w:r>
      <w:proofErr w:type="spellEnd"/>
      <w:r>
        <w:t xml:space="preserve">, </w:t>
      </w:r>
      <w:proofErr w:type="spellStart"/>
      <w:r>
        <w:t>giám</w:t>
      </w:r>
      <w:proofErr w:type="spellEnd"/>
      <w:r>
        <w:t xml:space="preserve"> </w:t>
      </w:r>
      <w:proofErr w:type="spellStart"/>
      <w:r>
        <w:t>sát</w:t>
      </w:r>
      <w:proofErr w:type="spellEnd"/>
      <w:r>
        <w:t xml:space="preserve"> </w:t>
      </w:r>
      <w:proofErr w:type="spellStart"/>
      <w:r>
        <w:t>pháp</w:t>
      </w:r>
      <w:proofErr w:type="spellEnd"/>
      <w:r>
        <w:t xml:space="preserve"> </w:t>
      </w:r>
      <w:proofErr w:type="spellStart"/>
      <w:r>
        <w:t>lý</w:t>
      </w:r>
      <w:proofErr w:type="spellEnd"/>
      <w:r>
        <w:t xml:space="preserve"> </w:t>
      </w:r>
      <w:proofErr w:type="spellStart"/>
      <w:r>
        <w:t>ngay</w:t>
      </w:r>
      <w:proofErr w:type="spellEnd"/>
      <w:r>
        <w:t xml:space="preserve"> </w:t>
      </w:r>
      <w:proofErr w:type="spellStart"/>
      <w:r>
        <w:t>trong</w:t>
      </w:r>
      <w:proofErr w:type="spellEnd"/>
      <w:r>
        <w:t xml:space="preserve"> </w:t>
      </w:r>
      <w:proofErr w:type="spellStart"/>
      <w:r>
        <w:t>mỗi</w:t>
      </w:r>
      <w:proofErr w:type="spellEnd"/>
      <w:r>
        <w:t xml:space="preserve"> </w:t>
      </w:r>
      <w:proofErr w:type="spellStart"/>
      <w:r>
        <w:t>cơ</w:t>
      </w:r>
      <w:proofErr w:type="spellEnd"/>
      <w:r>
        <w:t xml:space="preserve"> </w:t>
      </w:r>
      <w:proofErr w:type="spellStart"/>
      <w:r>
        <w:t>sở</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phòng</w:t>
      </w:r>
      <w:proofErr w:type="spellEnd"/>
      <w:r>
        <w:t xml:space="preserve"> </w:t>
      </w:r>
      <w:proofErr w:type="spellStart"/>
      <w:r>
        <w:t>ngừa</w:t>
      </w:r>
      <w:proofErr w:type="spellEnd"/>
      <w:r>
        <w:t xml:space="preserve"> vi </w:t>
      </w:r>
      <w:proofErr w:type="spellStart"/>
      <w:r>
        <w:t>phạm</w:t>
      </w:r>
      <w:proofErr w:type="spellEnd"/>
      <w:r>
        <w:t xml:space="preserve">, </w:t>
      </w:r>
      <w:proofErr w:type="spellStart"/>
      <w:r>
        <w:t>chấn</w:t>
      </w:r>
      <w:proofErr w:type="spellEnd"/>
      <w:r>
        <w:t xml:space="preserve"> </w:t>
      </w:r>
      <w:proofErr w:type="spellStart"/>
      <w:r>
        <w:t>chỉnh</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những</w:t>
      </w:r>
      <w:proofErr w:type="spellEnd"/>
      <w:r>
        <w:t xml:space="preserve"> </w:t>
      </w:r>
      <w:proofErr w:type="spellStart"/>
      <w:r>
        <w:t>sai</w:t>
      </w:r>
      <w:proofErr w:type="spellEnd"/>
      <w:r>
        <w:t xml:space="preserve"> </w:t>
      </w:r>
      <w:proofErr w:type="spellStart"/>
      <w:r>
        <w:t>sót</w:t>
      </w:r>
      <w:proofErr w:type="spellEnd"/>
      <w:r>
        <w:t xml:space="preserve">, </w:t>
      </w:r>
      <w:proofErr w:type="spellStart"/>
      <w:r>
        <w:t>nâng</w:t>
      </w:r>
      <w:proofErr w:type="spellEnd"/>
      <w:r>
        <w:t xml:space="preserve"> </w:t>
      </w:r>
      <w:proofErr w:type="spellStart"/>
      <w:r>
        <w:t>cao</w:t>
      </w:r>
      <w:proofErr w:type="spellEnd"/>
      <w:r>
        <w:t xml:space="preserve"> </w:t>
      </w:r>
      <w:proofErr w:type="spellStart"/>
      <w:r>
        <w:t>hiệu</w:t>
      </w:r>
      <w:proofErr w:type="spellEnd"/>
      <w:r>
        <w:t xml:space="preserve"> </w:t>
      </w:r>
      <w:proofErr w:type="spellStart"/>
      <w:r>
        <w:t>năng</w:t>
      </w:r>
      <w:proofErr w:type="spellEnd"/>
      <w:r>
        <w:t xml:space="preserve"> - </w:t>
      </w:r>
      <w:proofErr w:type="spellStart"/>
      <w:r>
        <w:t>hiệu</w:t>
      </w:r>
      <w:proofErr w:type="spellEnd"/>
      <w:r>
        <w:t xml:space="preserve"> </w:t>
      </w:r>
      <w:proofErr w:type="spellStart"/>
      <w:r>
        <w:t>lực</w:t>
      </w:r>
      <w:proofErr w:type="spellEnd"/>
      <w:r>
        <w:t xml:space="preserve"> - </w:t>
      </w:r>
      <w:proofErr w:type="spellStart"/>
      <w:r>
        <w:t>hiệu</w:t>
      </w:r>
      <w:proofErr w:type="spellEnd"/>
      <w:r>
        <w:t xml:space="preserve"> </w:t>
      </w:r>
      <w:proofErr w:type="spellStart"/>
      <w:r>
        <w:t>quả</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giáo</w:t>
      </w:r>
      <w:proofErr w:type="spellEnd"/>
      <w:r>
        <w:t xml:space="preserve"> </w:t>
      </w:r>
      <w:proofErr w:type="spellStart"/>
      <w:r>
        <w:t>dục</w:t>
      </w:r>
      <w:proofErr w:type="spellEnd"/>
      <w:r>
        <w:t xml:space="preserve">. </w:t>
      </w:r>
    </w:p>
    <w:p w14:paraId="077A6138" w14:textId="77777777" w:rsidR="00484422" w:rsidRDefault="00000000" w:rsidP="005D2C0F">
      <w:pPr>
        <w:pStyle w:val="Heading1"/>
        <w:spacing w:after="40"/>
        <w:ind w:left="1075" w:right="549"/>
        <w:jc w:val="both"/>
      </w:pPr>
      <w:r>
        <w:t xml:space="preserve">III. NHIỆM VỤ TRỌNG TÂM </w:t>
      </w:r>
    </w:p>
    <w:p w14:paraId="7CF06274" w14:textId="5F1E8348" w:rsidR="00484422" w:rsidRDefault="000A0726" w:rsidP="005D2C0F">
      <w:pPr>
        <w:ind w:left="345" w:right="527"/>
      </w:pPr>
      <w:proofErr w:type="spellStart"/>
      <w:r>
        <w:t>Nhà</w:t>
      </w:r>
      <w:proofErr w:type="spellEnd"/>
      <w:r>
        <w:t xml:space="preserve"> </w:t>
      </w:r>
      <w:proofErr w:type="spellStart"/>
      <w:r>
        <w:t>trường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được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55/2011/NĐ-CP </w:t>
      </w:r>
      <w:proofErr w:type="spellStart"/>
      <w:r>
        <w:t>và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56/2024/NĐCP, </w:t>
      </w:r>
      <w:proofErr w:type="spellStart"/>
      <w:r>
        <w:t>trong</w:t>
      </w:r>
      <w:proofErr w:type="spellEnd"/>
      <w:r>
        <w:t xml:space="preserve"> </w:t>
      </w:r>
      <w:proofErr w:type="spellStart"/>
      <w:r>
        <w:t>đó</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cụ</w:t>
      </w:r>
      <w:proofErr w:type="spellEnd"/>
      <w:r>
        <w:t xml:space="preserve"> </w:t>
      </w:r>
      <w:proofErr w:type="spellStart"/>
      <w:r>
        <w:t>thể</w:t>
      </w:r>
      <w:proofErr w:type="spellEnd"/>
      <w:r>
        <w:t xml:space="preserve"> </w:t>
      </w:r>
      <w:proofErr w:type="spellStart"/>
      <w:r>
        <w:t>sau</w:t>
      </w:r>
      <w:proofErr w:type="spellEnd"/>
      <w:r>
        <w:t xml:space="preserve"> </w:t>
      </w:r>
      <w:proofErr w:type="spellStart"/>
      <w:r>
        <w:t>đây</w:t>
      </w:r>
      <w:proofErr w:type="spellEnd"/>
      <w:r>
        <w:t xml:space="preserve">: </w:t>
      </w:r>
    </w:p>
    <w:p w14:paraId="3564A870" w14:textId="4201EBFC" w:rsidR="005E5366" w:rsidRPr="00064D9B" w:rsidRDefault="005E5366" w:rsidP="005D2C0F">
      <w:pPr>
        <w:spacing w:after="27" w:line="264" w:lineRule="auto"/>
        <w:ind w:left="1075" w:right="549" w:hanging="10"/>
        <w:rPr>
          <w:lang w:val="vi"/>
        </w:rPr>
      </w:pPr>
      <w:r>
        <w:rPr>
          <w:b/>
        </w:rPr>
        <w:t>1</w:t>
      </w:r>
      <w:r w:rsidRPr="00064D9B">
        <w:rPr>
          <w:b/>
          <w:lang w:val="vi"/>
        </w:rPr>
        <w:t xml:space="preserve">. Nhiệm vụ của </w:t>
      </w:r>
      <w:r>
        <w:rPr>
          <w:b/>
        </w:rPr>
        <w:t xml:space="preserve">Ban </w:t>
      </w:r>
      <w:proofErr w:type="spellStart"/>
      <w:r>
        <w:rPr>
          <w:b/>
        </w:rPr>
        <w:t>chỉ</w:t>
      </w:r>
      <w:proofErr w:type="spellEnd"/>
      <w:r>
        <w:rPr>
          <w:b/>
        </w:rPr>
        <w:t xml:space="preserve"> </w:t>
      </w:r>
      <w:proofErr w:type="spellStart"/>
      <w:r>
        <w:rPr>
          <w:b/>
        </w:rPr>
        <w:t>đạo</w:t>
      </w:r>
      <w:proofErr w:type="spellEnd"/>
      <w:r>
        <w:rPr>
          <w:b/>
        </w:rPr>
        <w:t xml:space="preserve"> </w:t>
      </w:r>
      <w:proofErr w:type="spellStart"/>
      <w:r>
        <w:rPr>
          <w:b/>
        </w:rPr>
        <w:t>công</w:t>
      </w:r>
      <w:proofErr w:type="spellEnd"/>
      <w:r>
        <w:rPr>
          <w:b/>
        </w:rPr>
        <w:t xml:space="preserve"> </w:t>
      </w:r>
      <w:proofErr w:type="spellStart"/>
      <w:r>
        <w:rPr>
          <w:b/>
        </w:rPr>
        <w:t>tác</w:t>
      </w:r>
      <w:proofErr w:type="spellEnd"/>
      <w:r>
        <w:rPr>
          <w:b/>
        </w:rPr>
        <w:t xml:space="preserve"> </w:t>
      </w:r>
      <w:proofErr w:type="spellStart"/>
      <w:r>
        <w:rPr>
          <w:b/>
        </w:rPr>
        <w:t>pháp</w:t>
      </w:r>
      <w:proofErr w:type="spellEnd"/>
      <w:r>
        <w:rPr>
          <w:b/>
        </w:rPr>
        <w:t xml:space="preserve"> </w:t>
      </w:r>
      <w:proofErr w:type="spellStart"/>
      <w:r>
        <w:rPr>
          <w:b/>
        </w:rPr>
        <w:t>chế</w:t>
      </w:r>
      <w:proofErr w:type="spellEnd"/>
      <w:r>
        <w:rPr>
          <w:b/>
        </w:rPr>
        <w:t>:</w:t>
      </w:r>
      <w:r w:rsidRPr="00064D9B">
        <w:rPr>
          <w:b/>
          <w:lang w:val="vi"/>
        </w:rPr>
        <w:t xml:space="preserve"> </w:t>
      </w:r>
    </w:p>
    <w:p w14:paraId="719E93F8" w14:textId="77777777" w:rsidR="005E5366" w:rsidRPr="00064D9B" w:rsidRDefault="005E5366" w:rsidP="005D2C0F">
      <w:pPr>
        <w:spacing w:after="0" w:line="259" w:lineRule="auto"/>
        <w:ind w:left="10" w:right="525" w:hanging="10"/>
        <w:rPr>
          <w:lang w:val="vi"/>
        </w:rPr>
      </w:pPr>
      <w:r w:rsidRPr="00064D9B">
        <w:rPr>
          <w:i/>
          <w:lang w:val="vi"/>
        </w:rPr>
        <w:t xml:space="preserve">a) Kiện toàn bộ phận hoặc viên chức thực hiện công tác pháp chế, nâng </w:t>
      </w:r>
    </w:p>
    <w:p w14:paraId="6B9F95A4" w14:textId="77777777" w:rsidR="005E5366" w:rsidRPr="005E5366" w:rsidRDefault="005E5366" w:rsidP="005D2C0F">
      <w:pPr>
        <w:pStyle w:val="Heading2"/>
        <w:ind w:left="370"/>
        <w:jc w:val="both"/>
        <w:rPr>
          <w:lang w:val="vi"/>
        </w:rPr>
      </w:pPr>
      <w:r w:rsidRPr="005E5366">
        <w:rPr>
          <w:lang w:val="vi"/>
        </w:rPr>
        <w:lastRenderedPageBreak/>
        <w:t xml:space="preserve">cao năng lực tuân thủ pháp luật </w:t>
      </w:r>
    </w:p>
    <w:p w14:paraId="643C9ADA" w14:textId="77777777" w:rsidR="005E5366" w:rsidRPr="005E5366" w:rsidRDefault="005E5366" w:rsidP="005D2C0F">
      <w:pPr>
        <w:spacing w:after="9"/>
        <w:ind w:left="345" w:right="527"/>
        <w:rPr>
          <w:lang w:val="vi"/>
        </w:rPr>
      </w:pPr>
      <w:r w:rsidRPr="005E5366">
        <w:rPr>
          <w:lang w:val="vi"/>
        </w:rPr>
        <w:t xml:space="preserve">Phân công, kiện toàn bộ phận hoặc viên chức thực hiện công tác pháp chế theo định hướng của Nghị định số 56/2024/NĐ-CP, đảm bảo thực hiện hiệu quả chức năng kiểm soát nội bộ và hỗ trợ pháp lý trong nhà trường. </w:t>
      </w:r>
    </w:p>
    <w:p w14:paraId="040D9B27" w14:textId="77777777" w:rsidR="005E5366" w:rsidRPr="005E5366" w:rsidRDefault="005E5366" w:rsidP="005D2C0F">
      <w:pPr>
        <w:ind w:left="345" w:right="527"/>
        <w:rPr>
          <w:lang w:val="vi"/>
        </w:rPr>
      </w:pPr>
      <w:r w:rsidRPr="005E5366">
        <w:rPr>
          <w:lang w:val="vi"/>
        </w:rPr>
        <w:t xml:space="preserve">Cử cán bộ làm công tác pháp chế tham gia đầy đủ các chương trình bồi dưỡng, cập nhật kiến thức pháp luật và các kỹ năng nghiệp vụ công tác pháp chế do Sở Giáo dục và Đào tạo và các cơ quan đơn vị tổ chức. </w:t>
      </w:r>
    </w:p>
    <w:p w14:paraId="1905E79C" w14:textId="77777777" w:rsidR="005E5366" w:rsidRPr="005E5366" w:rsidRDefault="005E5366" w:rsidP="005D2C0F">
      <w:pPr>
        <w:pStyle w:val="Heading2"/>
        <w:ind w:left="1075"/>
        <w:jc w:val="both"/>
        <w:rPr>
          <w:lang w:val="vi"/>
        </w:rPr>
      </w:pPr>
      <w:r w:rsidRPr="005E5366">
        <w:rPr>
          <w:lang w:val="vi"/>
        </w:rPr>
        <w:t xml:space="preserve">b) Xây dựng và hoàn thiện hệ thống văn bản nội bộ </w:t>
      </w:r>
    </w:p>
    <w:p w14:paraId="1293073E" w14:textId="77777777" w:rsidR="005E5366" w:rsidRPr="005E5366" w:rsidRDefault="005E5366" w:rsidP="005D2C0F">
      <w:pPr>
        <w:ind w:left="345" w:right="527"/>
        <w:rPr>
          <w:lang w:val="vi"/>
        </w:rPr>
      </w:pPr>
      <w:r w:rsidRPr="005E5366">
        <w:rPr>
          <w:lang w:val="vi"/>
        </w:rPr>
        <w:t xml:space="preserve">Chủ động xây dựng, rà soát hoàn thiện nội quy, quy chế, quy định, quy trình làm việc nội bộ của nhà trường đảm bảo đồng bộ, minh bạch và phù hợp với các văn bản QPPL hiện hành, đặc biệt là Luật Nhà giáo và các Nghị định, thông tư liên quan lĩnh vực giáo dục và đào tạo mới được ban hành. </w:t>
      </w:r>
    </w:p>
    <w:p w14:paraId="2D899883" w14:textId="77777777" w:rsidR="005E5366" w:rsidRPr="005E5366" w:rsidRDefault="005E5366" w:rsidP="005D2C0F">
      <w:pPr>
        <w:ind w:left="345" w:right="527"/>
        <w:rPr>
          <w:lang w:val="vi"/>
        </w:rPr>
      </w:pPr>
      <w:r w:rsidRPr="005E5366">
        <w:rPr>
          <w:lang w:val="vi"/>
        </w:rPr>
        <w:t xml:space="preserve">Đảm bảo các văn bản nội bộ tuân thủ nghiêm túc các quy định của pháp luật, đặc biệt là các quy định về tài chính, kỷ luật, tuyển sinh, dân chủ trong trường học và các chính sách mới của ngành. </w:t>
      </w:r>
    </w:p>
    <w:p w14:paraId="12AC9BE8" w14:textId="77777777" w:rsidR="005E5366" w:rsidRPr="005E5366" w:rsidRDefault="005E5366" w:rsidP="005D2C0F">
      <w:pPr>
        <w:ind w:left="345" w:right="527"/>
        <w:rPr>
          <w:lang w:val="vi"/>
        </w:rPr>
      </w:pPr>
      <w:r w:rsidRPr="005E5366">
        <w:rPr>
          <w:lang w:val="vi"/>
        </w:rPr>
        <w:t xml:space="preserve">Từng bước số hóa hệ thống văn bản nội bộ, công khai trên các nền tảng quản lý của nhà trường để cán bộ, giáo viên, nhân viên và học sinh dễ dàng tra cứu, thực hiện. </w:t>
      </w:r>
    </w:p>
    <w:p w14:paraId="02E5BD3F" w14:textId="77777777" w:rsidR="005E5366" w:rsidRPr="005E5366" w:rsidRDefault="005E5366" w:rsidP="005D2C0F">
      <w:pPr>
        <w:pStyle w:val="Heading2"/>
        <w:spacing w:after="66"/>
        <w:ind w:left="1075"/>
        <w:jc w:val="both"/>
        <w:rPr>
          <w:lang w:val="vi"/>
        </w:rPr>
      </w:pPr>
      <w:r w:rsidRPr="005E5366">
        <w:rPr>
          <w:lang w:val="vi"/>
        </w:rPr>
        <w:t xml:space="preserve">c) Ban hành và triển khai thực hiện văn bản quy phạm pháp luật </w:t>
      </w:r>
    </w:p>
    <w:p w14:paraId="4299C293" w14:textId="77777777" w:rsidR="005E5366" w:rsidRPr="005E5366" w:rsidRDefault="005E5366" w:rsidP="005D2C0F">
      <w:pPr>
        <w:ind w:left="345" w:right="527"/>
        <w:rPr>
          <w:lang w:val="vi"/>
        </w:rPr>
      </w:pPr>
      <w:r w:rsidRPr="005E5366">
        <w:rPr>
          <w:lang w:val="vi"/>
        </w:rPr>
        <w:t xml:space="preserve">Tham gia góp ý đầy đủ, có chất lượng đối với các dự thảo văn bản QPPL liên quan đến lĩnh vực giáo dục do các cơ quan, đơn vị gửi đến lấy ý kiến. Kiến nghị với cơ quan nhà nước có thẩm quyền ban hành hoặc sửa đổi, bổ sung văn bản quy phạm pháp luật liên quan đến cơ sở giáo dục.  </w:t>
      </w:r>
    </w:p>
    <w:p w14:paraId="1FCA4D16" w14:textId="77777777" w:rsidR="005E5366" w:rsidRPr="005E5366" w:rsidRDefault="005E5366" w:rsidP="005D2C0F">
      <w:pPr>
        <w:ind w:left="345" w:right="527"/>
        <w:rPr>
          <w:lang w:val="vi"/>
        </w:rPr>
      </w:pPr>
      <w:r w:rsidRPr="005E5366">
        <w:rPr>
          <w:lang w:val="vi"/>
        </w:rPr>
        <w:t xml:space="preserve">Có kế hoạch triển khai thực hiện đầy đủ, nghiêm túc các quy định của pháp luật, đặc biệt là Luật Nhà giáo (có hiệu lực từ 01/01/2026), bao gồm việc rà soát, điều chỉnh các quy định nội bộ liên quan đến chế độ làm việc, bảo vệ danh dự, đánh giá, khen thưởng, xử lý vi phạm… </w:t>
      </w:r>
    </w:p>
    <w:p w14:paraId="2EFBFAA4" w14:textId="77777777" w:rsidR="005E5366" w:rsidRPr="005E5366" w:rsidRDefault="005E5366" w:rsidP="005D2C0F">
      <w:pPr>
        <w:ind w:left="345" w:right="527"/>
        <w:rPr>
          <w:lang w:val="vi"/>
        </w:rPr>
      </w:pPr>
      <w:r w:rsidRPr="005E5366">
        <w:rPr>
          <w:lang w:val="vi"/>
        </w:rPr>
        <w:t xml:space="preserve">Gắn triển khai các văn bản quy phạm pháp luật với các nhiệm vụ đổi mới quản trị nhân sự, phát triển năng lực đội ngũ, kiểm soát chất lượng hoạt động chuyên môn và quản trị tài chính, tài sản trong điều kiện tự chủ. </w:t>
      </w:r>
    </w:p>
    <w:p w14:paraId="13CB4185" w14:textId="77777777" w:rsidR="005E5366" w:rsidRPr="005E5366" w:rsidRDefault="005E5366" w:rsidP="005D2C0F">
      <w:pPr>
        <w:ind w:left="345" w:right="527"/>
        <w:rPr>
          <w:lang w:val="vi"/>
        </w:rPr>
      </w:pPr>
      <w:r w:rsidRPr="005E5366">
        <w:rPr>
          <w:lang w:val="vi"/>
        </w:rPr>
        <w:t xml:space="preserve">Kịp thời cập nhật các văn bản Luật, các quy định pháp luật mới ban hành hoặc được sửa đổi, bổ sung vào kế hoạch bài dạy, bài giảng, giáo trình, tài liệu giảng dạy, tài liệu tham khảo, học liệu cho giáo viên và học sinh để thực hiện chương trình giáo dục hiện hành. </w:t>
      </w:r>
    </w:p>
    <w:p w14:paraId="779D39EB" w14:textId="77777777" w:rsidR="005E5366" w:rsidRPr="005E5366" w:rsidRDefault="005E5366" w:rsidP="005D2C0F">
      <w:pPr>
        <w:spacing w:after="0" w:line="259" w:lineRule="auto"/>
        <w:ind w:left="10" w:right="525" w:hanging="10"/>
        <w:rPr>
          <w:lang w:val="vi"/>
        </w:rPr>
      </w:pPr>
      <w:r w:rsidRPr="005E5366">
        <w:rPr>
          <w:i/>
          <w:lang w:val="vi"/>
        </w:rPr>
        <w:t xml:space="preserve">d) Phát triển văn hóa pháp lý nội bộ, nâng cao nhận thức pháp luật trong </w:t>
      </w:r>
    </w:p>
    <w:p w14:paraId="65C3EBD2" w14:textId="77777777" w:rsidR="005E5366" w:rsidRPr="005E5366" w:rsidRDefault="005E5366" w:rsidP="005D2C0F">
      <w:pPr>
        <w:pStyle w:val="Heading2"/>
        <w:ind w:left="370"/>
        <w:jc w:val="both"/>
        <w:rPr>
          <w:lang w:val="vi"/>
        </w:rPr>
      </w:pPr>
      <w:r w:rsidRPr="005E5366">
        <w:rPr>
          <w:lang w:val="vi"/>
        </w:rPr>
        <w:t xml:space="preserve">nhà trường </w:t>
      </w:r>
    </w:p>
    <w:p w14:paraId="283AD672" w14:textId="77777777" w:rsidR="005E5366" w:rsidRPr="005E5366" w:rsidRDefault="005E5366" w:rsidP="005D2C0F">
      <w:pPr>
        <w:ind w:left="345" w:right="527"/>
        <w:rPr>
          <w:lang w:val="vi"/>
        </w:rPr>
      </w:pPr>
      <w:r w:rsidRPr="005E5366">
        <w:rPr>
          <w:lang w:val="vi"/>
        </w:rPr>
        <w:t xml:space="preserve">Xây dựng kế hoạch phổ biến giáo dục pháp luật cho cán bộ, giáo viên, nhân viên và học sinh nhằm nâng cao nhận thức và tuân thủ pháp luật. </w:t>
      </w:r>
    </w:p>
    <w:p w14:paraId="74419041" w14:textId="77777777" w:rsidR="005E5366" w:rsidRPr="005E5366" w:rsidRDefault="005E5366" w:rsidP="005D2C0F">
      <w:pPr>
        <w:ind w:left="345" w:right="527"/>
        <w:rPr>
          <w:lang w:val="vi"/>
        </w:rPr>
      </w:pPr>
      <w:r w:rsidRPr="005E5366">
        <w:rPr>
          <w:lang w:val="vi"/>
        </w:rPr>
        <w:t xml:space="preserve">Tiếp tục triển khai thực hiện Kế hoạch số 416/KH-SGDĐT ngày 17/02/2025 của Sở Giáo dục và Đào tạo về việc PBGDPL năm 2025 của </w:t>
      </w:r>
      <w:r w:rsidRPr="005E5366">
        <w:rPr>
          <w:lang w:val="vi"/>
        </w:rPr>
        <w:lastRenderedPageBreak/>
        <w:t xml:space="preserve">ngành Giáo dục và Đào tạo thành phố Hà Nội. Tổ chức phổ biến sâu rộng Luật Nhà giáo, các văn bản mới ban hành, các quy định liên quan đến quyền - nghĩa vụ - trách nhiệm của cán bộ, viên chức, giáo viên, và học sinh theo hướng thiết thực, dễ hiểu, gắn với các tình huống thực tế trong trường học. </w:t>
      </w:r>
    </w:p>
    <w:p w14:paraId="1247FA56" w14:textId="77777777" w:rsidR="005E5366" w:rsidRPr="005E5366" w:rsidRDefault="005E5366" w:rsidP="005D2C0F">
      <w:pPr>
        <w:ind w:left="345" w:right="527"/>
        <w:rPr>
          <w:lang w:val="vi"/>
        </w:rPr>
      </w:pPr>
      <w:r w:rsidRPr="005E5366">
        <w:rPr>
          <w:lang w:val="vi"/>
        </w:rPr>
        <w:t>Lồng ghép giáo dục pháp luật vào các hoạt động giáo dục chính khóa, ngoại khóa phát huy tính tích cực, chủ động, sáng tạo trong tìm hiểu kiến thức pháp luật và vận dụng pháp luật trong xử lý tình huống thực tế.</w:t>
      </w:r>
      <w:r w:rsidRPr="005E5366">
        <w:rPr>
          <w:sz w:val="22"/>
          <w:lang w:val="vi"/>
        </w:rPr>
        <w:t xml:space="preserve"> </w:t>
      </w:r>
    </w:p>
    <w:p w14:paraId="6E5B7E4B" w14:textId="77777777" w:rsidR="005E5366" w:rsidRPr="005E5366" w:rsidRDefault="005E5366" w:rsidP="005D2C0F">
      <w:pPr>
        <w:ind w:left="345" w:right="527"/>
        <w:rPr>
          <w:lang w:val="vi"/>
        </w:rPr>
      </w:pPr>
      <w:r w:rsidRPr="005E5366">
        <w:rPr>
          <w:lang w:val="vi"/>
        </w:rPr>
        <w:t xml:space="preserve">Đa dạng hóa hình thức tuyên truyền pháp luật, tích cực sử dụng các công cụ số, mạng xã hội, tài liệu học liệu mở để tăng độ phủ và thu hút sự tham gia của viên chức, giáo viên, và học sinh.  </w:t>
      </w:r>
    </w:p>
    <w:p w14:paraId="47090745" w14:textId="77777777" w:rsidR="005E5366" w:rsidRPr="005E5366" w:rsidRDefault="005E5366" w:rsidP="005D2C0F">
      <w:pPr>
        <w:ind w:left="345" w:right="527"/>
        <w:rPr>
          <w:lang w:val="vi"/>
        </w:rPr>
      </w:pPr>
      <w:r w:rsidRPr="005E5366">
        <w:rPr>
          <w:lang w:val="vi"/>
        </w:rPr>
        <w:t xml:space="preserve">Phối hợp chặt chẽ với các cơ quan, tổ chức, đoàn thể trong việc triển khai công tác PBGDPL. Phát huy vai trò, trách nhiệm của Đoàn thanh niên, giáo viên đầu mối về tuyên truyền PBGDPL, giáo viên chủ nhiệm lớp trong triển khai tuyên truyền phổ biến, giáo dục pháp luật cho học sinh. </w:t>
      </w:r>
    </w:p>
    <w:p w14:paraId="4068BE01" w14:textId="77777777" w:rsidR="005E5366" w:rsidRPr="005E5366" w:rsidRDefault="005E5366" w:rsidP="005D2C0F">
      <w:pPr>
        <w:pStyle w:val="Heading2"/>
        <w:ind w:left="1075"/>
        <w:jc w:val="both"/>
        <w:rPr>
          <w:lang w:val="vi"/>
        </w:rPr>
      </w:pPr>
      <w:r w:rsidRPr="005E5366">
        <w:rPr>
          <w:lang w:val="vi"/>
        </w:rPr>
        <w:t xml:space="preserve">đ) Tăng cường kiểm tra nội bộ và theo dõi thi hành pháp luật </w:t>
      </w:r>
    </w:p>
    <w:p w14:paraId="0D4E0156" w14:textId="77777777" w:rsidR="005E5366" w:rsidRPr="005E5366" w:rsidRDefault="005E5366" w:rsidP="005D2C0F">
      <w:pPr>
        <w:ind w:left="345" w:right="527"/>
        <w:rPr>
          <w:lang w:val="vi"/>
        </w:rPr>
      </w:pPr>
      <w:r w:rsidRPr="005E5366">
        <w:rPr>
          <w:lang w:val="vi"/>
        </w:rPr>
        <w:t xml:space="preserve">Thiết lập và duy trì cơ chế kiểm tra nội bộ định kỳ và đột xuất theo các chuyên đề, đặc biệt trong các lĩnh vực trọng yếu như tài chính, tuyển sinh, đầu tư, quản lý tài sản công, xử lý kỷ luật, giải quyết khiếu nại tố cáo. </w:t>
      </w:r>
    </w:p>
    <w:p w14:paraId="0495F2F9" w14:textId="77777777" w:rsidR="005E5366" w:rsidRPr="005E5366" w:rsidRDefault="005E5366" w:rsidP="005D2C0F">
      <w:pPr>
        <w:ind w:left="345" w:right="527"/>
        <w:rPr>
          <w:lang w:val="vi"/>
        </w:rPr>
      </w:pPr>
      <w:r w:rsidRPr="005E5366">
        <w:rPr>
          <w:lang w:val="vi"/>
        </w:rPr>
        <w:t xml:space="preserve">Tổ chức thực hiện nghiêm túc việc theo dõi, đôn đốc, kiểm tra việc thực hiện pháp luật, nội quy, quy chế của nhà trường, tích hợp với hệ thống kiểm tra nội bộ để nâng cao hiệu quả giám sát, phòng ngừa vi phạm. </w:t>
      </w:r>
    </w:p>
    <w:p w14:paraId="0796ECD0" w14:textId="77777777" w:rsidR="005E5366" w:rsidRPr="005E5366" w:rsidRDefault="005E5366" w:rsidP="005D2C0F">
      <w:pPr>
        <w:ind w:left="345" w:right="527"/>
        <w:rPr>
          <w:lang w:val="vi"/>
        </w:rPr>
      </w:pPr>
      <w:r w:rsidRPr="005E5366">
        <w:rPr>
          <w:lang w:val="vi"/>
        </w:rPr>
        <w:t xml:space="preserve">Tăng cường trách nhiệm giải trình của các đơn vị, cá nhân trong việc thi hành pháp luật, đảm bảo tính thống nhất, nghiêm minh và công bằng trong toàn trường. </w:t>
      </w:r>
    </w:p>
    <w:p w14:paraId="4FDF716C" w14:textId="5BDF7664" w:rsidR="000A0726" w:rsidRPr="000F496F" w:rsidRDefault="005E5366" w:rsidP="005D2C0F">
      <w:pPr>
        <w:pStyle w:val="BodyText"/>
        <w:spacing w:line="276" w:lineRule="auto"/>
        <w:ind w:firstLine="720"/>
        <w:jc w:val="both"/>
        <w:rPr>
          <w:rFonts w:eastAsia="Times New Roman" w:cs="Times New Roman"/>
          <w:b/>
          <w:i/>
          <w:iCs/>
          <w:kern w:val="0"/>
          <w:sz w:val="28"/>
          <w:szCs w:val="28"/>
          <w:shd w:val="clear" w:color="auto" w:fill="FFFFFF"/>
          <w:lang w:val="vi"/>
          <w14:ligatures w14:val="none"/>
        </w:rPr>
      </w:pPr>
      <w:r w:rsidRPr="005E5366">
        <w:rPr>
          <w:rFonts w:eastAsia="Times New Roman" w:cs="Times New Roman"/>
          <w:b/>
          <w:i/>
          <w:iCs/>
          <w:kern w:val="0"/>
          <w:sz w:val="28"/>
          <w:szCs w:val="28"/>
          <w:shd w:val="clear" w:color="auto" w:fill="FFFFFF"/>
          <w:lang w:val="vi"/>
          <w14:ligatures w14:val="none"/>
        </w:rPr>
        <w:t>2.</w:t>
      </w:r>
      <w:r w:rsidR="000A0726" w:rsidRPr="000F496F">
        <w:rPr>
          <w:rFonts w:eastAsia="Times New Roman" w:cs="Times New Roman"/>
          <w:b/>
          <w:i/>
          <w:iCs/>
          <w:kern w:val="0"/>
          <w:sz w:val="28"/>
          <w:szCs w:val="28"/>
          <w:shd w:val="clear" w:color="auto" w:fill="FFFFFF"/>
          <w:lang w:val="vi"/>
          <w14:ligatures w14:val="none"/>
        </w:rPr>
        <w:t> Công tác thi đua - khen thưởng:</w:t>
      </w:r>
    </w:p>
    <w:p w14:paraId="4A0F24E9" w14:textId="52E53812" w:rsidR="000A0726" w:rsidRPr="00203664" w:rsidRDefault="000A0726" w:rsidP="005D2C0F">
      <w:pPr>
        <w:pStyle w:val="BodyText"/>
        <w:spacing w:line="276" w:lineRule="auto"/>
        <w:ind w:right="528" w:firstLine="567"/>
        <w:jc w:val="both"/>
        <w:rPr>
          <w:rFonts w:eastAsia="Times New Roman" w:cs="Times New Roman"/>
          <w:kern w:val="0"/>
          <w:sz w:val="28"/>
          <w:szCs w:val="28"/>
          <w:lang w:val="vi"/>
          <w14:ligatures w14:val="none"/>
        </w:rPr>
      </w:pPr>
      <w:r w:rsidRPr="000F496F">
        <w:rPr>
          <w:rFonts w:eastAsia="Times New Roman" w:cs="Times New Roman"/>
          <w:kern w:val="0"/>
          <w:sz w:val="28"/>
          <w:szCs w:val="28"/>
          <w:lang w:val="vi"/>
          <w14:ligatures w14:val="none"/>
        </w:rPr>
        <w:t xml:space="preserve">Nhà </w:t>
      </w:r>
      <w:r w:rsidRPr="00203664">
        <w:rPr>
          <w:rFonts w:eastAsia="Times New Roman" w:cs="Times New Roman"/>
          <w:kern w:val="0"/>
          <w:sz w:val="28"/>
          <w:szCs w:val="28"/>
          <w:lang w:val="vi"/>
          <w14:ligatures w14:val="none"/>
        </w:rPr>
        <w:t>trường tự đánh giá, chấm điểm</w:t>
      </w:r>
      <w:r w:rsidRPr="00203664">
        <w:rPr>
          <w:rFonts w:eastAsia="Times New Roman" w:cs="Times New Roman"/>
          <w:spacing w:val="-2"/>
          <w:kern w:val="0"/>
          <w:sz w:val="28"/>
          <w:szCs w:val="28"/>
          <w:lang w:val="vi"/>
          <w14:ligatures w14:val="none"/>
        </w:rPr>
        <w:t xml:space="preserve"> </w:t>
      </w:r>
      <w:r w:rsidRPr="00203664">
        <w:rPr>
          <w:rFonts w:eastAsia="Times New Roman" w:cs="Times New Roman"/>
          <w:kern w:val="0"/>
          <w:sz w:val="28"/>
          <w:szCs w:val="28"/>
          <w:lang w:val="vi"/>
          <w14:ligatures w14:val="none"/>
        </w:rPr>
        <w:t>thi đua Công tác pháp chế khi kết thúc năm học 202</w:t>
      </w:r>
      <w:r w:rsidR="005E5366" w:rsidRPr="005E5366">
        <w:rPr>
          <w:rFonts w:eastAsia="Times New Roman" w:cs="Times New Roman"/>
          <w:kern w:val="0"/>
          <w:sz w:val="28"/>
          <w:szCs w:val="28"/>
          <w:lang w:val="vi"/>
          <w14:ligatures w14:val="none"/>
        </w:rPr>
        <w:t>5</w:t>
      </w:r>
      <w:r w:rsidRPr="00203664">
        <w:rPr>
          <w:rFonts w:eastAsia="Times New Roman" w:cs="Times New Roman"/>
          <w:kern w:val="0"/>
          <w:sz w:val="28"/>
          <w:szCs w:val="28"/>
          <w:lang w:val="vi"/>
          <w14:ligatures w14:val="none"/>
        </w:rPr>
        <w:t>-202</w:t>
      </w:r>
      <w:r w:rsidR="005E5366" w:rsidRPr="005E5366">
        <w:rPr>
          <w:rFonts w:eastAsia="Times New Roman" w:cs="Times New Roman"/>
          <w:kern w:val="0"/>
          <w:sz w:val="28"/>
          <w:szCs w:val="28"/>
          <w:lang w:val="vi"/>
          <w14:ligatures w14:val="none"/>
        </w:rPr>
        <w:t>6</w:t>
      </w:r>
      <w:r w:rsidRPr="00203664">
        <w:rPr>
          <w:rFonts w:eastAsia="Times New Roman" w:cs="Times New Roman"/>
          <w:kern w:val="0"/>
          <w:sz w:val="28"/>
          <w:szCs w:val="28"/>
          <w:lang w:val="vi"/>
          <w14:ligatures w14:val="none"/>
        </w:rPr>
        <w:t>; kịp thời khen thưởng hoặc đề xuất khen thưởng đối</w:t>
      </w:r>
      <w:r w:rsidRPr="00203664">
        <w:rPr>
          <w:rFonts w:eastAsia="Times New Roman" w:cs="Times New Roman"/>
          <w:spacing w:val="-3"/>
          <w:kern w:val="0"/>
          <w:sz w:val="28"/>
          <w:szCs w:val="28"/>
          <w:lang w:val="vi"/>
          <w14:ligatures w14:val="none"/>
        </w:rPr>
        <w:t xml:space="preserve"> </w:t>
      </w:r>
      <w:r w:rsidRPr="00203664">
        <w:rPr>
          <w:rFonts w:eastAsia="Times New Roman" w:cs="Times New Roman"/>
          <w:kern w:val="0"/>
          <w:sz w:val="28"/>
          <w:szCs w:val="28"/>
          <w:lang w:val="vi"/>
          <w14:ligatures w14:val="none"/>
        </w:rPr>
        <w:t>với tập thể, cá nhân có thành tích xuất sắc trong công tác pháp chế, PBGDPL.</w:t>
      </w:r>
    </w:p>
    <w:p w14:paraId="1BB2A893" w14:textId="77777777" w:rsidR="00484422" w:rsidRDefault="00000000" w:rsidP="005D2C0F">
      <w:pPr>
        <w:pStyle w:val="Heading1"/>
        <w:spacing w:after="61"/>
        <w:ind w:left="1075" w:right="549"/>
        <w:jc w:val="both"/>
      </w:pPr>
      <w:r>
        <w:t xml:space="preserve">IV. KINH PHÍ THỰC HIỆN </w:t>
      </w:r>
    </w:p>
    <w:p w14:paraId="2FF9C79A" w14:textId="77777777" w:rsidR="00484422" w:rsidRDefault="00000000" w:rsidP="005D2C0F">
      <w:pPr>
        <w:ind w:left="345" w:right="527"/>
      </w:pPr>
      <w:proofErr w:type="spellStart"/>
      <w:r>
        <w:t>Nguồn</w:t>
      </w:r>
      <w:proofErr w:type="spellEnd"/>
      <w:r>
        <w:t xml:space="preserve"> </w:t>
      </w:r>
      <w:proofErr w:type="spellStart"/>
      <w:r>
        <w:t>kinh</w:t>
      </w:r>
      <w:proofErr w:type="spellEnd"/>
      <w:r>
        <w:t xml:space="preserve"> </w:t>
      </w:r>
      <w:proofErr w:type="spellStart"/>
      <w:r>
        <w:t>phí</w:t>
      </w:r>
      <w:proofErr w:type="spellEnd"/>
      <w:r>
        <w:t xml:space="preserve"> </w:t>
      </w:r>
      <w:proofErr w:type="spellStart"/>
      <w:r>
        <w:t>được</w:t>
      </w:r>
      <w:proofErr w:type="spellEnd"/>
      <w:r>
        <w:t xml:space="preserve"> </w:t>
      </w:r>
      <w:proofErr w:type="spellStart"/>
      <w:r>
        <w:t>bố</w:t>
      </w:r>
      <w:proofErr w:type="spellEnd"/>
      <w:r>
        <w:t xml:space="preserve"> </w:t>
      </w:r>
      <w:proofErr w:type="spellStart"/>
      <w:r>
        <w:t>trí</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Luật</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thi</w:t>
      </w:r>
      <w:proofErr w:type="spellEnd"/>
      <w:r>
        <w:t xml:space="preserve"> </w:t>
      </w:r>
      <w:proofErr w:type="spellStart"/>
      <w:r>
        <w:t>hành</w:t>
      </w:r>
      <w:proofErr w:type="spellEnd"/>
      <w:r>
        <w:t xml:space="preserve"> </w:t>
      </w:r>
      <w:proofErr w:type="spellStart"/>
      <w:r>
        <w:t>để</w:t>
      </w:r>
      <w:proofErr w:type="spellEnd"/>
      <w:r>
        <w:t xml:space="preserve"> chi </w:t>
      </w:r>
      <w:proofErr w:type="spellStart"/>
      <w:r>
        <w:t>hỗ</w:t>
      </w:r>
      <w:proofErr w:type="spellEnd"/>
      <w:r>
        <w:t xml:space="preserve"> </w:t>
      </w:r>
      <w:proofErr w:type="spellStart"/>
      <w:r>
        <w:t>trợ</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ở </w:t>
      </w:r>
      <w:proofErr w:type="spellStart"/>
      <w:r>
        <w:t>đơn</w:t>
      </w:r>
      <w:proofErr w:type="spellEnd"/>
      <w:r>
        <w:t xml:space="preserve"> </w:t>
      </w:r>
      <w:proofErr w:type="spellStart"/>
      <w:r>
        <w:t>vị</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
    <w:p w14:paraId="1C6B1B44" w14:textId="77777777" w:rsidR="00484422" w:rsidRDefault="00000000" w:rsidP="005D2C0F">
      <w:pPr>
        <w:pStyle w:val="Heading1"/>
        <w:spacing w:after="39"/>
        <w:ind w:left="1075" w:right="549"/>
        <w:jc w:val="both"/>
      </w:pPr>
      <w:r>
        <w:t xml:space="preserve">V. TỔ CHỨC THỰC HIỆN </w:t>
      </w:r>
    </w:p>
    <w:p w14:paraId="5401BBA5" w14:textId="408D95D2" w:rsidR="00484422" w:rsidRDefault="005E5366" w:rsidP="005D2C0F">
      <w:pPr>
        <w:ind w:left="345" w:right="527"/>
      </w:pPr>
      <w:proofErr w:type="spellStart"/>
      <w:r>
        <w:t>Nhà</w:t>
      </w:r>
      <w:proofErr w:type="spellEnd"/>
      <w:r>
        <w:t xml:space="preserve"> </w:t>
      </w:r>
      <w:proofErr w:type="spellStart"/>
      <w:r>
        <w:t>trường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quán</w:t>
      </w:r>
      <w:proofErr w:type="spellEnd"/>
      <w:r>
        <w:t xml:space="preserve"> </w:t>
      </w:r>
      <w:proofErr w:type="spellStart"/>
      <w:r>
        <w:t>triệt</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này</w:t>
      </w:r>
      <w:proofErr w:type="spellEnd"/>
      <w:r>
        <w:t xml:space="preserve"> </w:t>
      </w:r>
      <w:proofErr w:type="spellStart"/>
      <w:r>
        <w:t>đến</w:t>
      </w:r>
      <w:proofErr w:type="spellEnd"/>
      <w:r>
        <w:t xml:space="preserve"> </w:t>
      </w:r>
      <w:proofErr w:type="spellStart"/>
      <w:r>
        <w:t>cán</w:t>
      </w:r>
      <w:proofErr w:type="spellEnd"/>
      <w:r>
        <w:t xml:space="preserve"> </w:t>
      </w:r>
      <w:proofErr w:type="spellStart"/>
      <w:r>
        <w:t>bộ</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nhân</w:t>
      </w:r>
      <w:proofErr w:type="spellEnd"/>
      <w:r>
        <w:t xml:space="preserve"> </w:t>
      </w:r>
      <w:proofErr w:type="spellStart"/>
      <w:r>
        <w:t>viên</w:t>
      </w:r>
      <w:proofErr w:type="spellEnd"/>
      <w:r>
        <w:t xml:space="preserve"> </w:t>
      </w:r>
      <w:proofErr w:type="spellStart"/>
      <w:r>
        <w:t>và</w:t>
      </w:r>
      <w:proofErr w:type="spellEnd"/>
      <w:r>
        <w:t xml:space="preserve"> </w:t>
      </w:r>
      <w:proofErr w:type="spellStart"/>
      <w:r>
        <w:t>học</w:t>
      </w:r>
      <w:proofErr w:type="spellEnd"/>
      <w:r>
        <w:t xml:space="preserve"> </w:t>
      </w:r>
      <w:proofErr w:type="spellStart"/>
      <w:r>
        <w:t>sinh</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căn</w:t>
      </w:r>
      <w:proofErr w:type="spellEnd"/>
      <w:r>
        <w:t xml:space="preserve"> </w:t>
      </w:r>
      <w:proofErr w:type="spellStart"/>
      <w:r>
        <w:t>cứ</w:t>
      </w:r>
      <w:proofErr w:type="spellEnd"/>
      <w:r>
        <w:t xml:space="preserve"> </w:t>
      </w:r>
      <w:proofErr w:type="spellStart"/>
      <w:r>
        <w:t>tình</w:t>
      </w:r>
      <w:proofErr w:type="spellEnd"/>
      <w:r>
        <w:t xml:space="preserve"> </w:t>
      </w:r>
      <w:proofErr w:type="spellStart"/>
      <w:r>
        <w:t>hình</w:t>
      </w:r>
      <w:proofErr w:type="spellEnd"/>
      <w:r>
        <w:t xml:space="preserve"> </w:t>
      </w:r>
      <w:proofErr w:type="spellStart"/>
      <w:r>
        <w:t>thực</w:t>
      </w:r>
      <w:proofErr w:type="spellEnd"/>
      <w:r>
        <w:t xml:space="preserve"> </w:t>
      </w:r>
      <w:proofErr w:type="spellStart"/>
      <w:r>
        <w:t>tiễn</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phê</w:t>
      </w:r>
      <w:proofErr w:type="spellEnd"/>
      <w:r>
        <w:t xml:space="preserve"> </w:t>
      </w:r>
      <w:proofErr w:type="spellStart"/>
      <w:r>
        <w:t>duyệt</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năm</w:t>
      </w:r>
      <w:proofErr w:type="spellEnd"/>
      <w:r>
        <w:t xml:space="preserve"> </w:t>
      </w:r>
      <w:proofErr w:type="spellStart"/>
      <w:r>
        <w:t>học</w:t>
      </w:r>
      <w:proofErr w:type="spellEnd"/>
      <w:r>
        <w:t xml:space="preserve"> 2025-2026; </w:t>
      </w:r>
      <w:proofErr w:type="spellStart"/>
      <w:r>
        <w:t>thực</w:t>
      </w:r>
      <w:proofErr w:type="spellEnd"/>
      <w:r>
        <w:t xml:space="preserve"> </w:t>
      </w:r>
      <w:proofErr w:type="spellStart"/>
      <w:r>
        <w:t>hiện</w:t>
      </w:r>
      <w:proofErr w:type="spellEnd"/>
      <w:r>
        <w:t xml:space="preserve"> </w:t>
      </w:r>
      <w:proofErr w:type="spellStart"/>
      <w:r>
        <w:t>báo</w:t>
      </w:r>
      <w:proofErr w:type="spellEnd"/>
      <w:r>
        <w:t xml:space="preserve"> </w:t>
      </w:r>
      <w:proofErr w:type="spellStart"/>
      <w:r>
        <w:t>cáo</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công</w:t>
      </w:r>
      <w:proofErr w:type="spellEnd"/>
      <w:r>
        <w:t xml:space="preserve">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t>năm</w:t>
      </w:r>
      <w:proofErr w:type="spellEnd"/>
      <w:r>
        <w:t xml:space="preserve"> </w:t>
      </w:r>
      <w:proofErr w:type="spellStart"/>
      <w:r>
        <w:t>học</w:t>
      </w:r>
      <w:proofErr w:type="spellEnd"/>
      <w:r>
        <w:t xml:space="preserve"> </w:t>
      </w:r>
      <w:proofErr w:type="spellStart"/>
      <w:r>
        <w:t>trước</w:t>
      </w:r>
      <w:proofErr w:type="spellEnd"/>
      <w:r>
        <w:t xml:space="preserve"> </w:t>
      </w:r>
      <w:proofErr w:type="spellStart"/>
      <w:r>
        <w:t>ngày</w:t>
      </w:r>
      <w:proofErr w:type="spellEnd"/>
      <w:r>
        <w:t xml:space="preserve"> 10/5/2026 </w:t>
      </w:r>
      <w:proofErr w:type="spellStart"/>
      <w:r>
        <w:t>về</w:t>
      </w:r>
      <w:proofErr w:type="spellEnd"/>
      <w:r>
        <w:t xml:space="preserve"> </w:t>
      </w:r>
      <w:proofErr w:type="spellStart"/>
      <w:r>
        <w:t>Phòng</w:t>
      </w:r>
      <w:proofErr w:type="spellEnd"/>
      <w:r>
        <w:t xml:space="preserve"> VHXH </w:t>
      </w:r>
      <w:proofErr w:type="spellStart"/>
      <w:r>
        <w:t>xã</w:t>
      </w:r>
      <w:proofErr w:type="spellEnd"/>
      <w:r>
        <w:t xml:space="preserve"> </w:t>
      </w:r>
      <w:proofErr w:type="spellStart"/>
      <w:r>
        <w:t>Dân</w:t>
      </w:r>
      <w:proofErr w:type="spellEnd"/>
      <w:r>
        <w:t xml:space="preserve"> Hòa; </w:t>
      </w:r>
      <w:proofErr w:type="spellStart"/>
      <w:r>
        <w:t>thực</w:t>
      </w:r>
      <w:proofErr w:type="spellEnd"/>
      <w:r>
        <w:t xml:space="preserve"> </w:t>
      </w:r>
      <w:proofErr w:type="spellStart"/>
      <w:r>
        <w:t>hiện</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báo</w:t>
      </w:r>
      <w:proofErr w:type="spellEnd"/>
      <w:r>
        <w:t xml:space="preserve"> </w:t>
      </w:r>
      <w:proofErr w:type="spellStart"/>
      <w:r>
        <w:t>cáo</w:t>
      </w:r>
      <w:proofErr w:type="spellEnd"/>
      <w:r>
        <w:t xml:space="preserve"> </w:t>
      </w:r>
      <w:proofErr w:type="spellStart"/>
      <w:r>
        <w:t>đột</w:t>
      </w:r>
      <w:proofErr w:type="spellEnd"/>
      <w:r>
        <w:t xml:space="preserve"> </w:t>
      </w:r>
      <w:proofErr w:type="spellStart"/>
      <w:r>
        <w:t>xuất</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
    <w:p w14:paraId="4AD2D349" w14:textId="0A88A87C" w:rsidR="00C07F6C" w:rsidRPr="000F496F" w:rsidRDefault="00000000" w:rsidP="005D2C0F">
      <w:pPr>
        <w:shd w:val="clear" w:color="auto" w:fill="FFFFFF"/>
        <w:spacing w:after="120" w:line="276" w:lineRule="auto"/>
        <w:ind w:firstLine="567"/>
        <w:rPr>
          <w:kern w:val="0"/>
          <w:szCs w:val="28"/>
          <w:lang w:val="vi"/>
          <w14:ligatures w14:val="none"/>
        </w:rPr>
      </w:pPr>
      <w:proofErr w:type="spellStart"/>
      <w:r>
        <w:lastRenderedPageBreak/>
        <w:t>Trên</w:t>
      </w:r>
      <w:proofErr w:type="spellEnd"/>
      <w:r>
        <w:t xml:space="preserve"> </w:t>
      </w:r>
      <w:proofErr w:type="spellStart"/>
      <w:r>
        <w:t>đây</w:t>
      </w:r>
      <w:proofErr w:type="spellEnd"/>
      <w:r>
        <w:t xml:space="preserve"> </w:t>
      </w:r>
      <w:proofErr w:type="spellStart"/>
      <w:r>
        <w:t>là</w:t>
      </w:r>
      <w:proofErr w:type="spellEnd"/>
      <w:r>
        <w:t xml:space="preserve"> </w:t>
      </w:r>
      <w:proofErr w:type="spellStart"/>
      <w:r>
        <w:t>Kế</w:t>
      </w:r>
      <w:proofErr w:type="spellEnd"/>
      <w:r>
        <w:t xml:space="preserve"> </w:t>
      </w:r>
      <w:proofErr w:type="spellStart"/>
      <w:r>
        <w:t>hoạch</w:t>
      </w:r>
      <w:proofErr w:type="spellEnd"/>
      <w:r>
        <w:t xml:space="preserve"> Công </w:t>
      </w:r>
      <w:proofErr w:type="spellStart"/>
      <w:r>
        <w:t>tác</w:t>
      </w:r>
      <w:proofErr w:type="spellEnd"/>
      <w:r>
        <w:t xml:space="preserve"> </w:t>
      </w:r>
      <w:proofErr w:type="spellStart"/>
      <w:r>
        <w:t>pháp</w:t>
      </w:r>
      <w:proofErr w:type="spellEnd"/>
      <w:r>
        <w:t xml:space="preserve"> </w:t>
      </w:r>
      <w:proofErr w:type="spellStart"/>
      <w:r>
        <w:t>chế</w:t>
      </w:r>
      <w:proofErr w:type="spellEnd"/>
      <w:r>
        <w:t xml:space="preserve"> </w:t>
      </w:r>
      <w:proofErr w:type="spellStart"/>
      <w:r w:rsidR="005E5366">
        <w:t>của</w:t>
      </w:r>
      <w:proofErr w:type="spellEnd"/>
      <w:r w:rsidR="005E5366">
        <w:t xml:space="preserve"> </w:t>
      </w:r>
      <w:r w:rsidR="00C07F6C">
        <w:t xml:space="preserve">Trường </w:t>
      </w:r>
      <w:proofErr w:type="spellStart"/>
      <w:r w:rsidR="00C07F6C">
        <w:t>mầm</w:t>
      </w:r>
      <w:proofErr w:type="spellEnd"/>
      <w:r w:rsidR="00C07F6C">
        <w:t xml:space="preserve"> non </w:t>
      </w:r>
      <w:proofErr w:type="spellStart"/>
      <w:r w:rsidR="00C07F6C">
        <w:t>Dân</w:t>
      </w:r>
      <w:proofErr w:type="spellEnd"/>
      <w:r w:rsidR="00C07F6C">
        <w:t xml:space="preserve"> Hòa</w:t>
      </w:r>
      <w:r>
        <w:t xml:space="preserve"> </w:t>
      </w:r>
      <w:proofErr w:type="spellStart"/>
      <w:r>
        <w:t>năm</w:t>
      </w:r>
      <w:proofErr w:type="spellEnd"/>
      <w:r>
        <w:t xml:space="preserve"> </w:t>
      </w:r>
      <w:proofErr w:type="spellStart"/>
      <w:r>
        <w:t>học</w:t>
      </w:r>
      <w:proofErr w:type="spellEnd"/>
      <w:r>
        <w:t xml:space="preserve"> 2025 – 2026. </w:t>
      </w:r>
      <w:r w:rsidR="00C07F6C" w:rsidRPr="000F496F">
        <w:rPr>
          <w:kern w:val="0"/>
          <w:szCs w:val="28"/>
          <w:shd w:val="clear" w:color="auto" w:fill="FFFFFF"/>
          <w:lang w:val="vi"/>
          <w14:ligatures w14:val="none"/>
        </w:rPr>
        <w:t>Nhà trường yêu cầu các thành viên trong Ban thực hiện công tác pháp chế</w:t>
      </w:r>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các</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đồng</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chí</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Cán</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bộ</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giáo</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viên</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nhân</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viên</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toàn</w:t>
      </w:r>
      <w:proofErr w:type="spellEnd"/>
      <w:r w:rsidR="00C07F6C">
        <w:rPr>
          <w:kern w:val="0"/>
          <w:szCs w:val="28"/>
          <w:shd w:val="clear" w:color="auto" w:fill="FFFFFF"/>
          <w14:ligatures w14:val="none"/>
        </w:rPr>
        <w:t xml:space="preserve"> </w:t>
      </w:r>
      <w:proofErr w:type="spellStart"/>
      <w:r w:rsidR="00C07F6C">
        <w:rPr>
          <w:kern w:val="0"/>
          <w:szCs w:val="28"/>
          <w:shd w:val="clear" w:color="auto" w:fill="FFFFFF"/>
          <w14:ligatures w14:val="none"/>
        </w:rPr>
        <w:t>trường</w:t>
      </w:r>
      <w:proofErr w:type="spellEnd"/>
      <w:r w:rsidR="00C07F6C" w:rsidRPr="000F496F">
        <w:rPr>
          <w:kern w:val="0"/>
          <w:szCs w:val="28"/>
          <w:shd w:val="clear" w:color="auto" w:fill="FFFFFF"/>
          <w:lang w:val="vi"/>
          <w14:ligatures w14:val="none"/>
        </w:rPr>
        <w:t xml:space="preserve"> nghiêm túc triển khai thực hiện./.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422"/>
        <w:gridCol w:w="5037"/>
      </w:tblGrid>
      <w:tr w:rsidR="00C07F6C" w:rsidRPr="000F496F" w14:paraId="452C2682" w14:textId="77777777" w:rsidTr="001C55D7">
        <w:trPr>
          <w:jc w:val="center"/>
        </w:trPr>
        <w:tc>
          <w:tcPr>
            <w:tcW w:w="4785" w:type="dxa"/>
            <w:shd w:val="clear" w:color="auto" w:fill="FFFFFF"/>
            <w:tcMar>
              <w:top w:w="0" w:type="dxa"/>
              <w:left w:w="105" w:type="dxa"/>
              <w:bottom w:w="0" w:type="dxa"/>
              <w:right w:w="105" w:type="dxa"/>
            </w:tcMar>
            <w:hideMark/>
          </w:tcPr>
          <w:p w14:paraId="15007748" w14:textId="785C7F16" w:rsidR="00C07F6C" w:rsidRPr="000F496F" w:rsidRDefault="00C07F6C" w:rsidP="00B46203">
            <w:pPr>
              <w:spacing w:before="40" w:after="40" w:line="240" w:lineRule="auto"/>
              <w:ind w:firstLine="0"/>
              <w:jc w:val="left"/>
              <w:rPr>
                <w:kern w:val="0"/>
                <w:szCs w:val="28"/>
                <w:lang w:val="vi"/>
                <w14:ligatures w14:val="none"/>
              </w:rPr>
            </w:pPr>
            <w:r w:rsidRPr="00E240F8">
              <w:rPr>
                <w:b/>
                <w:bCs/>
                <w:i/>
                <w:iCs/>
                <w:kern w:val="0"/>
                <w:sz w:val="24"/>
                <w:bdr w:val="none" w:sz="0" w:space="0" w:color="auto" w:frame="1"/>
                <w:lang w:val="vi"/>
                <w14:ligatures w14:val="none"/>
              </w:rPr>
              <w:t>Nơi nhận:</w:t>
            </w:r>
            <w:r w:rsidRPr="00C07F6C">
              <w:rPr>
                <w:kern w:val="0"/>
                <w:sz w:val="24"/>
                <w:lang w:val="vi"/>
                <w14:ligatures w14:val="none"/>
              </w:rPr>
              <w:br/>
            </w:r>
            <w:r w:rsidRPr="00C07F6C">
              <w:rPr>
                <w:kern w:val="0"/>
                <w:sz w:val="22"/>
                <w:szCs w:val="22"/>
                <w:bdr w:val="none" w:sz="0" w:space="0" w:color="auto" w:frame="1"/>
                <w:lang w:val="vi"/>
                <w14:ligatures w14:val="none"/>
              </w:rPr>
              <w:t>- Phòng VHXH (để b/c);</w:t>
            </w:r>
            <w:r w:rsidRPr="00C07F6C">
              <w:rPr>
                <w:kern w:val="0"/>
                <w:sz w:val="22"/>
                <w:szCs w:val="22"/>
                <w:lang w:val="vi"/>
                <w14:ligatures w14:val="none"/>
              </w:rPr>
              <w:br/>
            </w:r>
            <w:r w:rsidRPr="00C07F6C">
              <w:rPr>
                <w:kern w:val="0"/>
                <w:sz w:val="22"/>
                <w:szCs w:val="22"/>
                <w:bdr w:val="none" w:sz="0" w:space="0" w:color="auto" w:frame="1"/>
                <w:lang w:val="vi"/>
                <w14:ligatures w14:val="none"/>
              </w:rPr>
              <w:t xml:space="preserve">- Ban pháp chế, CB,GV,NV </w:t>
            </w:r>
            <w:proofErr w:type="spellStart"/>
            <w:r w:rsidR="009D5218">
              <w:rPr>
                <w:kern w:val="0"/>
                <w:sz w:val="22"/>
                <w:szCs w:val="22"/>
                <w:bdr w:val="none" w:sz="0" w:space="0" w:color="auto" w:frame="1"/>
                <w14:ligatures w14:val="none"/>
              </w:rPr>
              <w:t>nhà</w:t>
            </w:r>
            <w:proofErr w:type="spellEnd"/>
            <w:r w:rsidR="009D5218">
              <w:rPr>
                <w:kern w:val="0"/>
                <w:sz w:val="22"/>
                <w:szCs w:val="22"/>
                <w:bdr w:val="none" w:sz="0" w:space="0" w:color="auto" w:frame="1"/>
                <w14:ligatures w14:val="none"/>
              </w:rPr>
              <w:t xml:space="preserve"> </w:t>
            </w:r>
            <w:proofErr w:type="spellStart"/>
            <w:r w:rsidR="009D5218">
              <w:rPr>
                <w:kern w:val="0"/>
                <w:sz w:val="22"/>
                <w:szCs w:val="22"/>
                <w:bdr w:val="none" w:sz="0" w:space="0" w:color="auto" w:frame="1"/>
                <w14:ligatures w14:val="none"/>
              </w:rPr>
              <w:t>trường</w:t>
            </w:r>
            <w:proofErr w:type="spellEnd"/>
            <w:r w:rsidRPr="00C07F6C">
              <w:rPr>
                <w:kern w:val="0"/>
                <w:sz w:val="22"/>
                <w:szCs w:val="22"/>
                <w:bdr w:val="none" w:sz="0" w:space="0" w:color="auto" w:frame="1"/>
                <w:lang w:val="vi"/>
                <w14:ligatures w14:val="none"/>
              </w:rPr>
              <w:t xml:space="preserve"> (để t/h);</w:t>
            </w:r>
            <w:r w:rsidRPr="00C07F6C">
              <w:rPr>
                <w:kern w:val="0"/>
                <w:sz w:val="22"/>
                <w:szCs w:val="22"/>
                <w:lang w:val="vi"/>
                <w14:ligatures w14:val="none"/>
              </w:rPr>
              <w:br/>
            </w:r>
            <w:r w:rsidRPr="00C07F6C">
              <w:rPr>
                <w:kern w:val="0"/>
                <w:sz w:val="22"/>
                <w:szCs w:val="22"/>
                <w:bdr w:val="none" w:sz="0" w:space="0" w:color="auto" w:frame="1"/>
                <w:lang w:val="vi"/>
                <w14:ligatures w14:val="none"/>
              </w:rPr>
              <w:t>- Lưu VT./.</w:t>
            </w:r>
          </w:p>
        </w:tc>
        <w:tc>
          <w:tcPr>
            <w:tcW w:w="4785" w:type="dxa"/>
            <w:shd w:val="clear" w:color="auto" w:fill="FFFFFF"/>
            <w:tcMar>
              <w:top w:w="0" w:type="dxa"/>
              <w:left w:w="105" w:type="dxa"/>
              <w:bottom w:w="0" w:type="dxa"/>
              <w:right w:w="105" w:type="dxa"/>
            </w:tcMar>
            <w:hideMark/>
          </w:tcPr>
          <w:p w14:paraId="4DECBDE0" w14:textId="77777777" w:rsidR="00C07F6C" w:rsidRPr="000F496F" w:rsidRDefault="00C07F6C" w:rsidP="001C55D7">
            <w:pPr>
              <w:spacing w:before="40" w:after="40" w:line="276" w:lineRule="auto"/>
              <w:rPr>
                <w:kern w:val="0"/>
                <w:szCs w:val="28"/>
                <w:lang w:val="vi"/>
                <w14:ligatures w14:val="none"/>
              </w:rPr>
            </w:pPr>
          </w:p>
          <w:tbl>
            <w:tblPr>
              <w:tblW w:w="4827" w:type="dxa"/>
              <w:jc w:val="center"/>
              <w:tblCellMar>
                <w:top w:w="15" w:type="dxa"/>
                <w:left w:w="15" w:type="dxa"/>
                <w:bottom w:w="15" w:type="dxa"/>
                <w:right w:w="15" w:type="dxa"/>
              </w:tblCellMar>
              <w:tblLook w:val="04A0" w:firstRow="1" w:lastRow="0" w:firstColumn="1" w:lastColumn="0" w:noHBand="0" w:noVBand="1"/>
            </w:tblPr>
            <w:tblGrid>
              <w:gridCol w:w="1684"/>
              <w:gridCol w:w="3143"/>
            </w:tblGrid>
            <w:tr w:rsidR="00C07F6C" w:rsidRPr="000F496F" w14:paraId="786F54F4" w14:textId="77777777" w:rsidTr="00C07F6C">
              <w:trPr>
                <w:jc w:val="center"/>
              </w:trPr>
              <w:tc>
                <w:tcPr>
                  <w:tcW w:w="1684" w:type="dxa"/>
                  <w:tcMar>
                    <w:top w:w="0" w:type="dxa"/>
                    <w:left w:w="105" w:type="dxa"/>
                    <w:bottom w:w="0" w:type="dxa"/>
                    <w:right w:w="105" w:type="dxa"/>
                  </w:tcMar>
                  <w:hideMark/>
                </w:tcPr>
                <w:p w14:paraId="0E3D2779" w14:textId="13A5EF85" w:rsidR="00C07F6C" w:rsidRPr="000F496F" w:rsidRDefault="00C07F6C" w:rsidP="00C07F6C">
                  <w:pPr>
                    <w:spacing w:before="40" w:after="40" w:line="276" w:lineRule="auto"/>
                    <w:jc w:val="center"/>
                    <w:rPr>
                      <w:kern w:val="0"/>
                      <w:szCs w:val="28"/>
                      <w:lang w:val="vi"/>
                      <w14:ligatures w14:val="none"/>
                    </w:rPr>
                  </w:pPr>
                </w:p>
              </w:tc>
              <w:tc>
                <w:tcPr>
                  <w:tcW w:w="3143" w:type="dxa"/>
                  <w:tcMar>
                    <w:top w:w="0" w:type="dxa"/>
                    <w:left w:w="105" w:type="dxa"/>
                    <w:bottom w:w="0" w:type="dxa"/>
                    <w:right w:w="105" w:type="dxa"/>
                  </w:tcMar>
                  <w:hideMark/>
                </w:tcPr>
                <w:p w14:paraId="1147E374" w14:textId="77777777" w:rsidR="00C07F6C" w:rsidRDefault="00C07F6C" w:rsidP="00C07F6C">
                  <w:pPr>
                    <w:spacing w:before="40" w:after="40" w:line="276" w:lineRule="auto"/>
                    <w:ind w:left="0" w:firstLine="0"/>
                    <w:jc w:val="center"/>
                    <w:rPr>
                      <w:kern w:val="0"/>
                      <w:szCs w:val="28"/>
                      <w14:ligatures w14:val="none"/>
                    </w:rPr>
                  </w:pPr>
                  <w:r w:rsidRPr="000F496F">
                    <w:rPr>
                      <w:b/>
                      <w:bCs/>
                      <w:kern w:val="0"/>
                      <w:szCs w:val="28"/>
                      <w:bdr w:val="none" w:sz="0" w:space="0" w:color="auto" w:frame="1"/>
                      <w:lang w:val="vi"/>
                      <w14:ligatures w14:val="none"/>
                    </w:rPr>
                    <w:t>HIỆU TRƯỞNG</w:t>
                  </w:r>
                  <w:r w:rsidRPr="000F496F">
                    <w:rPr>
                      <w:kern w:val="0"/>
                      <w:szCs w:val="28"/>
                      <w:lang w:val="vi"/>
                      <w14:ligatures w14:val="none"/>
                    </w:rPr>
                    <w:br/>
                  </w:r>
                  <w:r w:rsidRPr="000F496F">
                    <w:rPr>
                      <w:kern w:val="0"/>
                      <w:szCs w:val="28"/>
                      <w:lang w:val="vi"/>
                      <w14:ligatures w14:val="none"/>
                    </w:rPr>
                    <w:br/>
                  </w:r>
                </w:p>
                <w:p w14:paraId="5B20126A" w14:textId="61BC564E" w:rsidR="00C07F6C" w:rsidRPr="000F496F" w:rsidRDefault="00C07F6C" w:rsidP="00C07F6C">
                  <w:pPr>
                    <w:spacing w:before="40" w:after="40" w:line="276" w:lineRule="auto"/>
                    <w:ind w:left="0" w:firstLine="0"/>
                    <w:jc w:val="center"/>
                    <w:rPr>
                      <w:kern w:val="0"/>
                      <w:szCs w:val="28"/>
                      <w:lang w:val="vi"/>
                      <w14:ligatures w14:val="none"/>
                    </w:rPr>
                  </w:pPr>
                  <w:r w:rsidRPr="000F496F">
                    <w:rPr>
                      <w:kern w:val="0"/>
                      <w:szCs w:val="28"/>
                      <w:lang w:val="vi"/>
                      <w14:ligatures w14:val="none"/>
                    </w:rPr>
                    <w:br/>
                  </w:r>
                  <w:r w:rsidRPr="000F496F">
                    <w:rPr>
                      <w:b/>
                      <w:bCs/>
                      <w:kern w:val="0"/>
                      <w:szCs w:val="28"/>
                      <w:lang w:val="vi"/>
                      <w14:ligatures w14:val="none"/>
                    </w:rPr>
                    <w:t> </w:t>
                  </w:r>
                  <w:r w:rsidRPr="000F496F">
                    <w:rPr>
                      <w:b/>
                      <w:bCs/>
                      <w:kern w:val="0"/>
                      <w:szCs w:val="28"/>
                      <w:bdr w:val="none" w:sz="0" w:space="0" w:color="auto" w:frame="1"/>
                      <w:lang w:val="vi"/>
                      <w14:ligatures w14:val="none"/>
                    </w:rPr>
                    <w:t>Nguyễn Thị Xuyến</w:t>
                  </w:r>
                </w:p>
              </w:tc>
            </w:tr>
          </w:tbl>
          <w:p w14:paraId="621B1CC9" w14:textId="77777777" w:rsidR="00C07F6C" w:rsidRPr="000F496F" w:rsidRDefault="00C07F6C" w:rsidP="001C55D7">
            <w:pPr>
              <w:spacing w:before="40" w:after="40" w:line="276" w:lineRule="auto"/>
              <w:rPr>
                <w:kern w:val="0"/>
                <w:szCs w:val="28"/>
                <w:lang w:val="vi"/>
                <w14:ligatures w14:val="none"/>
              </w:rPr>
            </w:pPr>
            <w:r w:rsidRPr="000F496F">
              <w:rPr>
                <w:kern w:val="0"/>
                <w:szCs w:val="28"/>
                <w:lang w:val="vi"/>
                <w14:ligatures w14:val="none"/>
              </w:rPr>
              <w:br/>
            </w:r>
            <w:r w:rsidRPr="000F496F">
              <w:rPr>
                <w:b/>
                <w:bCs/>
                <w:kern w:val="0"/>
                <w:szCs w:val="28"/>
                <w:lang w:val="vi"/>
                <w14:ligatures w14:val="none"/>
              </w:rPr>
              <w:t>  </w:t>
            </w:r>
            <w:r w:rsidRPr="000F496F">
              <w:rPr>
                <w:kern w:val="0"/>
                <w:szCs w:val="28"/>
                <w:lang w:val="vi"/>
                <w14:ligatures w14:val="none"/>
              </w:rPr>
              <w:br/>
              <w:t> </w:t>
            </w:r>
          </w:p>
        </w:tc>
      </w:tr>
    </w:tbl>
    <w:p w14:paraId="0164BC67" w14:textId="49CE1AC0" w:rsidR="00484422" w:rsidRPr="005E5366" w:rsidRDefault="00484422" w:rsidP="00C07F6C">
      <w:pPr>
        <w:spacing w:after="223"/>
        <w:ind w:left="345" w:right="527"/>
        <w:rPr>
          <w:lang w:val="vi"/>
        </w:rPr>
      </w:pPr>
    </w:p>
    <w:sectPr w:rsidR="00484422" w:rsidRPr="005E5366" w:rsidSect="00C07F6C">
      <w:headerReference w:type="even" r:id="rId7"/>
      <w:headerReference w:type="default" r:id="rId8"/>
      <w:headerReference w:type="first" r:id="rId9"/>
      <w:pgSz w:w="11906" w:h="16838" w:code="9"/>
      <w:pgMar w:top="1134" w:right="746"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37FA" w14:textId="77777777" w:rsidR="00027399" w:rsidRDefault="00027399">
      <w:pPr>
        <w:spacing w:after="0" w:line="240" w:lineRule="auto"/>
      </w:pPr>
      <w:r>
        <w:separator/>
      </w:r>
    </w:p>
  </w:endnote>
  <w:endnote w:type="continuationSeparator" w:id="0">
    <w:p w14:paraId="16598636" w14:textId="77777777" w:rsidR="00027399" w:rsidRDefault="0002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1A91" w14:textId="77777777" w:rsidR="00027399" w:rsidRDefault="00027399">
      <w:pPr>
        <w:spacing w:after="0" w:line="240" w:lineRule="auto"/>
      </w:pPr>
      <w:r>
        <w:separator/>
      </w:r>
    </w:p>
  </w:footnote>
  <w:footnote w:type="continuationSeparator" w:id="0">
    <w:p w14:paraId="404D9BF2" w14:textId="77777777" w:rsidR="00027399" w:rsidRDefault="0002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5A97" w14:textId="77777777" w:rsidR="00484422" w:rsidRDefault="00000000">
    <w:pPr>
      <w:spacing w:after="0" w:line="259" w:lineRule="auto"/>
      <w:ind w:left="0" w:right="178" w:firstLine="0"/>
      <w:jc w:val="center"/>
    </w:pPr>
    <w:r>
      <w:fldChar w:fldCharType="begin"/>
    </w:r>
    <w:r>
      <w:instrText xml:space="preserve"> PAGE   \* MERGEFORMAT </w:instrText>
    </w:r>
    <w:r>
      <w:fldChar w:fldCharType="separate"/>
    </w:r>
    <w:r>
      <w:rPr>
        <w:sz w:val="26"/>
      </w:rPr>
      <w:t>2</w:t>
    </w:r>
    <w:r>
      <w:rPr>
        <w:sz w:val="26"/>
      </w:rPr>
      <w:fldChar w:fldCharType="end"/>
    </w:r>
    <w:r>
      <w:rPr>
        <w:rFonts w:ascii="Calibri" w:eastAsia="Calibri" w:hAnsi="Calibri" w:cs="Calibri"/>
        <w:sz w:val="22"/>
      </w:rPr>
      <w:t xml:space="preserve"> </w:t>
    </w:r>
  </w:p>
  <w:p w14:paraId="31F210D3" w14:textId="77777777" w:rsidR="00484422" w:rsidRDefault="00000000">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2F4D" w14:textId="77777777" w:rsidR="00484422" w:rsidRDefault="00000000">
    <w:pPr>
      <w:spacing w:after="0" w:line="259" w:lineRule="auto"/>
      <w:ind w:left="0" w:right="178" w:firstLine="0"/>
      <w:jc w:val="center"/>
    </w:pPr>
    <w:r>
      <w:fldChar w:fldCharType="begin"/>
    </w:r>
    <w:r>
      <w:instrText xml:space="preserve"> PAGE   \* MERGEFORMAT </w:instrText>
    </w:r>
    <w:r>
      <w:fldChar w:fldCharType="separate"/>
    </w:r>
    <w:r>
      <w:rPr>
        <w:sz w:val="26"/>
      </w:rPr>
      <w:t>2</w:t>
    </w:r>
    <w:r>
      <w:rPr>
        <w:sz w:val="26"/>
      </w:rPr>
      <w:fldChar w:fldCharType="end"/>
    </w:r>
    <w:r>
      <w:rPr>
        <w:rFonts w:ascii="Calibri" w:eastAsia="Calibri" w:hAnsi="Calibri" w:cs="Calibri"/>
        <w:sz w:val="22"/>
      </w:rPr>
      <w:t xml:space="preserve"> </w:t>
    </w:r>
  </w:p>
  <w:p w14:paraId="66A49FA5" w14:textId="77777777" w:rsidR="00484422" w:rsidRDefault="00000000">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D499" w14:textId="77777777" w:rsidR="00484422" w:rsidRDefault="0048442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D3BBA"/>
    <w:multiLevelType w:val="hybridMultilevel"/>
    <w:tmpl w:val="6D7A810C"/>
    <w:lvl w:ilvl="0" w:tplc="3DC06AAA">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F28D7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EEE29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641C9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D259E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D6E9E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48BB6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3C9AE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B6AA7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0038CA"/>
    <w:multiLevelType w:val="hybridMultilevel"/>
    <w:tmpl w:val="C6BA7DFC"/>
    <w:lvl w:ilvl="0" w:tplc="A970C0D2">
      <w:start w:val="1"/>
      <w:numFmt w:val="bullet"/>
      <w:lvlText w:val="-"/>
      <w:lvlJc w:val="left"/>
      <w:pPr>
        <w:ind w:left="5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9F48B4E">
      <w:start w:val="1"/>
      <w:numFmt w:val="bullet"/>
      <w:lvlText w:val="o"/>
      <w:lvlJc w:val="left"/>
      <w:pPr>
        <w:ind w:left="11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D0A00E4">
      <w:start w:val="1"/>
      <w:numFmt w:val="bullet"/>
      <w:lvlText w:val="▪"/>
      <w:lvlJc w:val="left"/>
      <w:pPr>
        <w:ind w:left="19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17E7C16">
      <w:start w:val="1"/>
      <w:numFmt w:val="bullet"/>
      <w:lvlText w:val="•"/>
      <w:lvlJc w:val="left"/>
      <w:pPr>
        <w:ind w:left="26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11EB68C">
      <w:start w:val="1"/>
      <w:numFmt w:val="bullet"/>
      <w:lvlText w:val="o"/>
      <w:lvlJc w:val="left"/>
      <w:pPr>
        <w:ind w:left="33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878709C">
      <w:start w:val="1"/>
      <w:numFmt w:val="bullet"/>
      <w:lvlText w:val="▪"/>
      <w:lvlJc w:val="left"/>
      <w:pPr>
        <w:ind w:left="40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ED8C90C">
      <w:start w:val="1"/>
      <w:numFmt w:val="bullet"/>
      <w:lvlText w:val="•"/>
      <w:lvlJc w:val="left"/>
      <w:pPr>
        <w:ind w:left="47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390F1C8">
      <w:start w:val="1"/>
      <w:numFmt w:val="bullet"/>
      <w:lvlText w:val="o"/>
      <w:lvlJc w:val="left"/>
      <w:pPr>
        <w:ind w:left="55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328FF8A">
      <w:start w:val="1"/>
      <w:numFmt w:val="bullet"/>
      <w:lvlText w:val="▪"/>
      <w:lvlJc w:val="left"/>
      <w:pPr>
        <w:ind w:left="62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399784028">
    <w:abstractNumId w:val="0"/>
  </w:num>
  <w:num w:numId="2" w16cid:durableId="373038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22"/>
    <w:rsid w:val="000243DB"/>
    <w:rsid w:val="00027399"/>
    <w:rsid w:val="0006003F"/>
    <w:rsid w:val="00064D9B"/>
    <w:rsid w:val="000A0726"/>
    <w:rsid w:val="00132AEC"/>
    <w:rsid w:val="00205027"/>
    <w:rsid w:val="0025757D"/>
    <w:rsid w:val="00374E91"/>
    <w:rsid w:val="00383C87"/>
    <w:rsid w:val="003E0D79"/>
    <w:rsid w:val="00484422"/>
    <w:rsid w:val="005D2C0F"/>
    <w:rsid w:val="005E5366"/>
    <w:rsid w:val="009D5218"/>
    <w:rsid w:val="00AD4C24"/>
    <w:rsid w:val="00AE40AE"/>
    <w:rsid w:val="00B46203"/>
    <w:rsid w:val="00C07F6C"/>
    <w:rsid w:val="00D2288F"/>
    <w:rsid w:val="00E2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B6D0"/>
  <w15:docId w15:val="{52E5327E-53BF-4418-A4EF-913221F0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5" w:line="253" w:lineRule="auto"/>
      <w:ind w:left="360" w:right="534"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3" w:line="264" w:lineRule="auto"/>
      <w:ind w:left="10" w:right="19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0" w:line="259" w:lineRule="auto"/>
      <w:ind w:left="504" w:hanging="10"/>
      <w:outlineLvl w:val="1"/>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0A0726"/>
    <w:pPr>
      <w:spacing w:after="160" w:line="259" w:lineRule="auto"/>
      <w:ind w:left="720" w:right="0" w:firstLine="0"/>
      <w:contextualSpacing/>
      <w:jc w:val="left"/>
    </w:pPr>
    <w:rPr>
      <w:rFonts w:eastAsiaTheme="minorHAnsi" w:cstheme="minorBidi"/>
      <w:color w:val="auto"/>
      <w:sz w:val="24"/>
      <w:szCs w:val="22"/>
    </w:rPr>
  </w:style>
  <w:style w:type="paragraph" w:styleId="BodyText">
    <w:name w:val="Body Text"/>
    <w:basedOn w:val="Normal"/>
    <w:link w:val="BodyTextChar"/>
    <w:uiPriority w:val="99"/>
    <w:semiHidden/>
    <w:unhideWhenUsed/>
    <w:rsid w:val="000A0726"/>
    <w:pPr>
      <w:spacing w:after="120" w:line="259" w:lineRule="auto"/>
      <w:ind w:left="0" w:right="0" w:firstLine="0"/>
      <w:jc w:val="left"/>
    </w:pPr>
    <w:rPr>
      <w:rFonts w:eastAsiaTheme="minorHAnsi" w:cstheme="minorBidi"/>
      <w:color w:val="auto"/>
      <w:sz w:val="24"/>
      <w:szCs w:val="22"/>
    </w:rPr>
  </w:style>
  <w:style w:type="character" w:customStyle="1" w:styleId="BodyTextChar">
    <w:name w:val="Body Text Char"/>
    <w:basedOn w:val="DefaultParagraphFont"/>
    <w:link w:val="BodyText"/>
    <w:uiPriority w:val="99"/>
    <w:semiHidden/>
    <w:rsid w:val="000A0726"/>
    <w:rPr>
      <w:rFonts w:ascii="Times New Roman" w:eastAsiaTheme="minorHAnsi" w:hAnsi="Times New Roman"/>
      <w:szCs w:val="22"/>
    </w:rPr>
  </w:style>
  <w:style w:type="character" w:styleId="Hyperlink">
    <w:name w:val="Hyperlink"/>
    <w:basedOn w:val="DefaultParagraphFont"/>
    <w:uiPriority w:val="99"/>
    <w:unhideWhenUsed/>
    <w:rsid w:val="000A0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cp:lastModifiedBy>Administrator</cp:lastModifiedBy>
  <cp:revision>8</cp:revision>
  <cp:lastPrinted>2025-10-09T09:24:00Z</cp:lastPrinted>
  <dcterms:created xsi:type="dcterms:W3CDTF">2025-10-07T09:01:00Z</dcterms:created>
  <dcterms:modified xsi:type="dcterms:W3CDTF">2025-10-09T09:25:00Z</dcterms:modified>
</cp:coreProperties>
</file>